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rsidRPr="003F7213">
        <w:trPr>
          <w:trHeight w:hRule="exact" w:val="720"/>
          <w:jc w:val="right"/>
        </w:trPr>
        <w:tc>
          <w:tcPr>
            <w:tcW w:w="967" w:type="pct"/>
            <w:vAlign w:val="bottom"/>
          </w:tcPr>
          <w:p w:rsidR="00B664A2" w:rsidRPr="006F0F56" w:rsidRDefault="00B34B33">
            <w:pPr>
              <w:pStyle w:val="Datum1"/>
              <w:rPr>
                <w:lang w:val="de-DE"/>
              </w:rPr>
            </w:pPr>
            <w:sdt>
              <w:sdtPr>
                <w:rPr>
                  <w:lang w:val="de-DE"/>
                </w:rPr>
                <w:alias w:val="Publicatiedatum"/>
                <w:tag w:val=""/>
                <w:id w:val="1568600047"/>
                <w:placeholder>
                  <w:docPart w:val="826D12AF5D8345AF841F819D1B27C2C1"/>
                </w:placeholder>
                <w:dataBinding w:prefixMappings="xmlns:ns0='http://schemas.microsoft.com/office/2006/coverPageProps' " w:xpath="/ns0:CoverPageProperties[1]/ns0:PublishDate[1]" w:storeItemID="{55AF091B-3C7A-41E3-B477-F2FDAA23CFDA}"/>
                <w:date w:fullDate="2019-04-14T00:00:00Z">
                  <w:dateFormat w:val="d-M-yyyy"/>
                  <w:lid w:val="nl-NL"/>
                  <w:storeMappedDataAs w:val="dateTime"/>
                  <w:calendar w:val="gregorian"/>
                </w:date>
              </w:sdtPr>
              <w:sdtEndPr/>
              <w:sdtContent>
                <w:r>
                  <w:t>14-4-2019</w:t>
                </w:r>
              </w:sdtContent>
            </w:sdt>
          </w:p>
        </w:tc>
        <w:tc>
          <w:tcPr>
            <w:tcW w:w="131" w:type="pct"/>
            <w:shd w:val="clear" w:color="auto" w:fill="auto"/>
            <w:vAlign w:val="bottom"/>
          </w:tcPr>
          <w:p w:rsidR="00B664A2" w:rsidRPr="006F0F56" w:rsidRDefault="00B664A2">
            <w:pPr>
              <w:rPr>
                <w:lang w:val="de-DE"/>
              </w:rPr>
            </w:pPr>
          </w:p>
        </w:tc>
        <w:tc>
          <w:tcPr>
            <w:tcW w:w="3902" w:type="pct"/>
            <w:vAlign w:val="bottom"/>
          </w:tcPr>
          <w:p w:rsidR="00B664A2" w:rsidRPr="006F0F56" w:rsidRDefault="00425470" w:rsidP="00425470">
            <w:pPr>
              <w:jc w:val="center"/>
              <w:rPr>
                <w:b/>
                <w:color w:val="FF0000"/>
                <w:sz w:val="24"/>
                <w:szCs w:val="24"/>
                <w:lang w:val="de-DE"/>
              </w:rPr>
            </w:pPr>
            <w:r w:rsidRPr="006F0F56">
              <w:rPr>
                <w:b/>
                <w:color w:val="FF0000"/>
                <w:sz w:val="24"/>
                <w:szCs w:val="24"/>
                <w:u w:val="single"/>
                <w:lang w:val="de-DE"/>
              </w:rPr>
              <w:t>PERS</w:t>
            </w:r>
            <w:r w:rsidR="002C6A0C" w:rsidRPr="006F0F56">
              <w:rPr>
                <w:b/>
                <w:color w:val="FF0000"/>
                <w:sz w:val="24"/>
                <w:szCs w:val="24"/>
                <w:u w:val="single"/>
                <w:lang w:val="de-DE"/>
              </w:rPr>
              <w:t>SE NACHRICHT</w:t>
            </w:r>
            <w:r w:rsidRPr="006F0F56">
              <w:rPr>
                <w:b/>
                <w:color w:val="FF0000"/>
                <w:sz w:val="24"/>
                <w:szCs w:val="24"/>
                <w:u w:val="single"/>
                <w:lang w:val="de-DE"/>
              </w:rPr>
              <w:t>:</w:t>
            </w:r>
            <w:r w:rsidRPr="006F0F56">
              <w:rPr>
                <w:b/>
                <w:color w:val="FF0000"/>
                <w:sz w:val="24"/>
                <w:szCs w:val="24"/>
                <w:lang w:val="de-DE"/>
              </w:rPr>
              <w:br/>
              <w:t>Internationale Model</w:t>
            </w:r>
            <w:r w:rsidR="002C6A0C" w:rsidRPr="006F0F56">
              <w:rPr>
                <w:b/>
                <w:color w:val="FF0000"/>
                <w:sz w:val="24"/>
                <w:szCs w:val="24"/>
                <w:lang w:val="de-DE"/>
              </w:rPr>
              <w:t>l</w:t>
            </w:r>
            <w:r w:rsidRPr="006F0F56">
              <w:rPr>
                <w:b/>
                <w:color w:val="FF0000"/>
                <w:sz w:val="24"/>
                <w:szCs w:val="24"/>
                <w:lang w:val="de-DE"/>
              </w:rPr>
              <w:t>b</w:t>
            </w:r>
            <w:r w:rsidR="008A6208" w:rsidRPr="006F0F56">
              <w:rPr>
                <w:b/>
                <w:color w:val="FF0000"/>
                <w:sz w:val="24"/>
                <w:szCs w:val="24"/>
                <w:lang w:val="de-DE"/>
              </w:rPr>
              <w:t>au</w:t>
            </w:r>
            <w:r w:rsidRPr="006F0F56">
              <w:rPr>
                <w:b/>
                <w:color w:val="FF0000"/>
                <w:sz w:val="24"/>
                <w:szCs w:val="24"/>
                <w:lang w:val="de-DE"/>
              </w:rPr>
              <w:t xml:space="preserve"> </w:t>
            </w:r>
            <w:r w:rsidR="002C6A0C" w:rsidRPr="006F0F56">
              <w:rPr>
                <w:b/>
                <w:color w:val="FF0000"/>
                <w:sz w:val="24"/>
                <w:szCs w:val="24"/>
                <w:lang w:val="de-DE"/>
              </w:rPr>
              <w:t>Tagen</w:t>
            </w:r>
            <w:r w:rsidRPr="006F0F56">
              <w:rPr>
                <w:b/>
                <w:color w:val="FF0000"/>
                <w:sz w:val="24"/>
                <w:szCs w:val="24"/>
                <w:lang w:val="de-DE"/>
              </w:rPr>
              <w:t xml:space="preserve"> </w:t>
            </w:r>
            <w:r w:rsidR="002C6A0C" w:rsidRPr="006F0F56">
              <w:rPr>
                <w:b/>
                <w:color w:val="FF0000"/>
                <w:sz w:val="24"/>
                <w:szCs w:val="24"/>
                <w:lang w:val="de-DE"/>
              </w:rPr>
              <w:t>in</w:t>
            </w:r>
            <w:r w:rsidRPr="006F0F56">
              <w:rPr>
                <w:b/>
                <w:color w:val="FF0000"/>
                <w:sz w:val="24"/>
                <w:szCs w:val="24"/>
                <w:lang w:val="de-DE"/>
              </w:rPr>
              <w:t xml:space="preserve"> ELST (</w:t>
            </w:r>
            <w:proofErr w:type="spellStart"/>
            <w:r w:rsidRPr="006F0F56">
              <w:rPr>
                <w:b/>
                <w:color w:val="FF0000"/>
                <w:sz w:val="24"/>
                <w:szCs w:val="24"/>
                <w:lang w:val="de-DE"/>
              </w:rPr>
              <w:t>Gld</w:t>
            </w:r>
            <w:proofErr w:type="spellEnd"/>
            <w:r w:rsidRPr="006F0F56">
              <w:rPr>
                <w:b/>
                <w:color w:val="FF0000"/>
                <w:sz w:val="24"/>
                <w:szCs w:val="24"/>
                <w:lang w:val="de-DE"/>
              </w:rPr>
              <w:t>)</w:t>
            </w:r>
            <w:r w:rsidR="002C6A0C" w:rsidRPr="006F0F56">
              <w:rPr>
                <w:b/>
                <w:color w:val="FF0000"/>
                <w:sz w:val="24"/>
                <w:szCs w:val="24"/>
                <w:lang w:val="de-DE"/>
              </w:rPr>
              <w:t>(Holland)</w:t>
            </w:r>
          </w:p>
          <w:p w:rsidR="00425470" w:rsidRPr="006F0F56" w:rsidRDefault="00425470">
            <w:pPr>
              <w:rPr>
                <w:lang w:val="de-DE"/>
              </w:rPr>
            </w:pPr>
          </w:p>
          <w:p w:rsidR="00425470" w:rsidRPr="006F0F56" w:rsidRDefault="00425470">
            <w:pPr>
              <w:rPr>
                <w:lang w:val="de-DE"/>
              </w:rPr>
            </w:pPr>
          </w:p>
          <w:p w:rsidR="00425470" w:rsidRPr="006F0F56" w:rsidRDefault="00425470">
            <w:pPr>
              <w:rPr>
                <w:lang w:val="de-DE"/>
              </w:rPr>
            </w:pPr>
          </w:p>
        </w:tc>
      </w:tr>
      <w:tr w:rsidR="00B664A2" w:rsidRPr="003F7213">
        <w:trPr>
          <w:trHeight w:hRule="exact" w:val="86"/>
          <w:jc w:val="right"/>
        </w:trPr>
        <w:tc>
          <w:tcPr>
            <w:tcW w:w="967" w:type="pct"/>
            <w:shd w:val="clear" w:color="auto" w:fill="000000" w:themeFill="text1"/>
          </w:tcPr>
          <w:p w:rsidR="00B664A2" w:rsidRPr="006F0F56" w:rsidRDefault="00B664A2">
            <w:pPr>
              <w:rPr>
                <w:lang w:val="de-DE"/>
              </w:rPr>
            </w:pPr>
          </w:p>
        </w:tc>
        <w:tc>
          <w:tcPr>
            <w:tcW w:w="131" w:type="pct"/>
            <w:shd w:val="clear" w:color="auto" w:fill="auto"/>
          </w:tcPr>
          <w:p w:rsidR="00B664A2" w:rsidRPr="006F0F56" w:rsidRDefault="00B664A2">
            <w:pPr>
              <w:rPr>
                <w:lang w:val="de-DE"/>
              </w:rPr>
            </w:pPr>
          </w:p>
        </w:tc>
        <w:tc>
          <w:tcPr>
            <w:tcW w:w="3902" w:type="pct"/>
            <w:shd w:val="clear" w:color="auto" w:fill="000000" w:themeFill="text1"/>
          </w:tcPr>
          <w:p w:rsidR="00B664A2" w:rsidRPr="006F0F56" w:rsidRDefault="00B664A2">
            <w:pPr>
              <w:rPr>
                <w:lang w:val="de-DE"/>
              </w:rPr>
            </w:pPr>
          </w:p>
        </w:tc>
      </w:tr>
    </w:tbl>
    <w:p w:rsidR="00543092" w:rsidRDefault="00543092" w:rsidP="00543092">
      <w:pPr>
        <w:keepNext/>
        <w:jc w:val="center"/>
        <w:rPr>
          <w:rFonts w:ascii="Arial" w:hAnsi="Arial" w:cs="Arial"/>
          <w:b/>
          <w:color w:val="FF0000"/>
          <w:sz w:val="28"/>
          <w:szCs w:val="28"/>
          <w:lang w:val="de-DE"/>
        </w:rPr>
      </w:pPr>
    </w:p>
    <w:p w:rsidR="00543092" w:rsidRPr="006F0F56" w:rsidRDefault="00543092" w:rsidP="00543092">
      <w:pPr>
        <w:keepNext/>
        <w:jc w:val="center"/>
        <w:rPr>
          <w:rFonts w:ascii="Arial" w:hAnsi="Arial" w:cs="Arial"/>
          <w:b/>
          <w:color w:val="FF0000"/>
          <w:sz w:val="28"/>
          <w:szCs w:val="28"/>
          <w:lang w:val="de-DE"/>
        </w:rPr>
      </w:pPr>
      <w:r w:rsidRPr="006F0F56">
        <w:rPr>
          <w:rFonts w:ascii="Arial" w:hAnsi="Arial" w:cs="Arial"/>
          <w:b/>
          <w:color w:val="FF0000"/>
          <w:sz w:val="28"/>
          <w:szCs w:val="28"/>
          <w:lang w:val="de-DE"/>
        </w:rPr>
        <w:t>Samstag den 1</w:t>
      </w:r>
      <w:r>
        <w:rPr>
          <w:rFonts w:ascii="Arial" w:hAnsi="Arial" w:cs="Arial"/>
          <w:b/>
          <w:color w:val="FF0000"/>
          <w:sz w:val="28"/>
          <w:szCs w:val="28"/>
          <w:lang w:val="de-DE"/>
        </w:rPr>
        <w:t>.</w:t>
      </w:r>
      <w:r w:rsidRPr="006F0F56">
        <w:rPr>
          <w:rFonts w:ascii="Arial" w:hAnsi="Arial" w:cs="Arial"/>
          <w:b/>
          <w:color w:val="FF0000"/>
          <w:sz w:val="28"/>
          <w:szCs w:val="28"/>
          <w:lang w:val="de-DE"/>
        </w:rPr>
        <w:t xml:space="preserve"> </w:t>
      </w:r>
      <w:r>
        <w:rPr>
          <w:rFonts w:ascii="Arial" w:hAnsi="Arial" w:cs="Arial"/>
          <w:b/>
          <w:color w:val="FF0000"/>
          <w:sz w:val="28"/>
          <w:szCs w:val="28"/>
          <w:lang w:val="de-DE"/>
        </w:rPr>
        <w:t>und</w:t>
      </w:r>
      <w:r w:rsidRPr="006F0F56">
        <w:rPr>
          <w:rFonts w:ascii="Arial" w:hAnsi="Arial" w:cs="Arial"/>
          <w:b/>
          <w:color w:val="FF0000"/>
          <w:sz w:val="28"/>
          <w:szCs w:val="28"/>
          <w:lang w:val="de-DE"/>
        </w:rPr>
        <w:t xml:space="preserve"> Son</w:t>
      </w:r>
      <w:r>
        <w:rPr>
          <w:rFonts w:ascii="Arial" w:hAnsi="Arial" w:cs="Arial"/>
          <w:b/>
          <w:color w:val="FF0000"/>
          <w:sz w:val="28"/>
          <w:szCs w:val="28"/>
          <w:lang w:val="de-DE"/>
        </w:rPr>
        <w:t>n</w:t>
      </w:r>
      <w:r w:rsidRPr="006F0F56">
        <w:rPr>
          <w:rFonts w:ascii="Arial" w:hAnsi="Arial" w:cs="Arial"/>
          <w:b/>
          <w:color w:val="FF0000"/>
          <w:sz w:val="28"/>
          <w:szCs w:val="28"/>
          <w:lang w:val="de-DE"/>
        </w:rPr>
        <w:t>tag den 2</w:t>
      </w:r>
      <w:r>
        <w:rPr>
          <w:rFonts w:ascii="Arial" w:hAnsi="Arial" w:cs="Arial"/>
          <w:b/>
          <w:color w:val="FF0000"/>
          <w:sz w:val="28"/>
          <w:szCs w:val="28"/>
          <w:lang w:val="de-DE"/>
        </w:rPr>
        <w:t>.</w:t>
      </w:r>
      <w:r w:rsidRPr="006F0F56">
        <w:rPr>
          <w:rFonts w:ascii="Arial" w:hAnsi="Arial" w:cs="Arial"/>
          <w:b/>
          <w:color w:val="FF0000"/>
          <w:sz w:val="28"/>
          <w:szCs w:val="28"/>
          <w:lang w:val="de-DE"/>
        </w:rPr>
        <w:t xml:space="preserve"> Juni 2019,</w:t>
      </w:r>
      <w:r w:rsidRPr="006F0F56">
        <w:rPr>
          <w:rFonts w:ascii="Arial" w:hAnsi="Arial" w:cs="Arial"/>
          <w:b/>
          <w:color w:val="FF0000"/>
          <w:sz w:val="28"/>
          <w:szCs w:val="28"/>
          <w:lang w:val="de-DE"/>
        </w:rPr>
        <w:br/>
        <w:t>Internationale Modellbau Tage in ELST (Gelderland</w:t>
      </w:r>
      <w:r>
        <w:rPr>
          <w:rFonts w:ascii="Arial" w:hAnsi="Arial" w:cs="Arial"/>
          <w:b/>
          <w:color w:val="FF0000"/>
          <w:sz w:val="28"/>
          <w:szCs w:val="28"/>
          <w:lang w:val="de-DE"/>
        </w:rPr>
        <w:t>/Niederlande</w:t>
      </w:r>
      <w:r w:rsidRPr="006F0F56">
        <w:rPr>
          <w:rFonts w:ascii="Arial" w:hAnsi="Arial" w:cs="Arial"/>
          <w:b/>
          <w:color w:val="FF0000"/>
          <w:sz w:val="28"/>
          <w:szCs w:val="28"/>
          <w:lang w:val="de-DE"/>
        </w:rPr>
        <w:t>) (Direkt über die Grenze bei Arnhem)</w:t>
      </w:r>
      <w:r w:rsidRPr="006F0F56">
        <w:rPr>
          <w:rFonts w:ascii="Arial" w:hAnsi="Arial" w:cs="Arial"/>
          <w:b/>
          <w:color w:val="FF0000"/>
          <w:sz w:val="28"/>
          <w:szCs w:val="28"/>
          <w:lang w:val="de-DE"/>
        </w:rPr>
        <w:br/>
        <w:t>Die (kostenlose) Veranstaltung für JUNG und Alt</w:t>
      </w:r>
    </w:p>
    <w:p w:rsidR="00543092" w:rsidRDefault="00543092" w:rsidP="00543092">
      <w:pPr>
        <w:keepNext/>
        <w:rPr>
          <w:rFonts w:ascii="Arial" w:hAnsi="Arial" w:cs="Arial"/>
          <w:sz w:val="22"/>
          <w:szCs w:val="22"/>
          <w:lang w:val="de-AT"/>
        </w:rPr>
      </w:pPr>
      <w:r w:rsidRPr="006F0F56">
        <w:rPr>
          <w:rFonts w:ascii="Arial" w:hAnsi="Arial" w:cs="Arial"/>
          <w:sz w:val="22"/>
          <w:szCs w:val="22"/>
          <w:lang w:val="de-DE"/>
        </w:rPr>
        <w:t>Zum 9</w:t>
      </w:r>
      <w:r>
        <w:rPr>
          <w:rFonts w:ascii="Arial" w:hAnsi="Arial" w:cs="Arial"/>
          <w:sz w:val="22"/>
          <w:szCs w:val="22"/>
          <w:lang w:val="de-DE"/>
        </w:rPr>
        <w:t>.</w:t>
      </w:r>
      <w:r w:rsidRPr="006F0F56">
        <w:rPr>
          <w:rFonts w:ascii="Arial" w:hAnsi="Arial" w:cs="Arial"/>
          <w:sz w:val="22"/>
          <w:szCs w:val="22"/>
          <w:lang w:val="de-DE"/>
        </w:rPr>
        <w:t xml:space="preserve"> Mal w</w:t>
      </w:r>
      <w:r>
        <w:rPr>
          <w:rFonts w:ascii="Arial" w:hAnsi="Arial" w:cs="Arial"/>
          <w:sz w:val="22"/>
          <w:szCs w:val="22"/>
          <w:lang w:val="de-DE"/>
        </w:rPr>
        <w:t>e</w:t>
      </w:r>
      <w:r w:rsidRPr="006F0F56">
        <w:rPr>
          <w:rFonts w:ascii="Arial" w:hAnsi="Arial" w:cs="Arial"/>
          <w:sz w:val="22"/>
          <w:szCs w:val="22"/>
          <w:lang w:val="de-DE"/>
        </w:rPr>
        <w:t>rd</w:t>
      </w:r>
      <w:r>
        <w:rPr>
          <w:rFonts w:ascii="Arial" w:hAnsi="Arial" w:cs="Arial"/>
          <w:sz w:val="22"/>
          <w:szCs w:val="22"/>
          <w:lang w:val="de-DE"/>
        </w:rPr>
        <w:t>en</w:t>
      </w:r>
      <w:r w:rsidRPr="006F0F56">
        <w:rPr>
          <w:rFonts w:ascii="Arial" w:hAnsi="Arial" w:cs="Arial"/>
          <w:sz w:val="22"/>
          <w:szCs w:val="22"/>
          <w:lang w:val="de-DE"/>
        </w:rPr>
        <w:t xml:space="preserve"> in Elst (Gelderland</w:t>
      </w:r>
      <w:r>
        <w:rPr>
          <w:rFonts w:ascii="Arial" w:hAnsi="Arial" w:cs="Arial"/>
          <w:sz w:val="22"/>
          <w:szCs w:val="22"/>
          <w:lang w:val="de-DE"/>
        </w:rPr>
        <w:t>/Niederlande</w:t>
      </w:r>
      <w:r w:rsidRPr="006F0F56">
        <w:rPr>
          <w:rFonts w:ascii="Arial" w:hAnsi="Arial" w:cs="Arial"/>
          <w:sz w:val="22"/>
          <w:szCs w:val="22"/>
          <w:lang w:val="de-DE"/>
        </w:rPr>
        <w:t>) am 1</w:t>
      </w:r>
      <w:r>
        <w:rPr>
          <w:rFonts w:ascii="Arial" w:hAnsi="Arial" w:cs="Arial"/>
          <w:sz w:val="22"/>
          <w:szCs w:val="22"/>
          <w:lang w:val="de-DE"/>
        </w:rPr>
        <w:t>.</w:t>
      </w:r>
      <w:r w:rsidRPr="006F0F56">
        <w:rPr>
          <w:rFonts w:ascii="Arial" w:hAnsi="Arial" w:cs="Arial"/>
          <w:sz w:val="22"/>
          <w:szCs w:val="22"/>
          <w:lang w:val="de-DE"/>
        </w:rPr>
        <w:t xml:space="preserve"> und 2</w:t>
      </w:r>
      <w:r>
        <w:rPr>
          <w:rFonts w:ascii="Arial" w:hAnsi="Arial" w:cs="Arial"/>
          <w:sz w:val="22"/>
          <w:szCs w:val="22"/>
          <w:lang w:val="de-DE"/>
        </w:rPr>
        <w:t>.</w:t>
      </w:r>
      <w:r w:rsidRPr="006F0F56">
        <w:rPr>
          <w:rFonts w:ascii="Arial" w:hAnsi="Arial" w:cs="Arial"/>
          <w:sz w:val="22"/>
          <w:szCs w:val="22"/>
          <w:lang w:val="de-DE"/>
        </w:rPr>
        <w:t xml:space="preserve"> Juni 2019 die </w:t>
      </w:r>
      <w:r>
        <w:rPr>
          <w:rFonts w:ascii="Arial" w:hAnsi="Arial" w:cs="Arial"/>
          <w:sz w:val="22"/>
          <w:szCs w:val="22"/>
          <w:lang w:val="de-DE"/>
        </w:rPr>
        <w:t>g</w:t>
      </w:r>
      <w:r w:rsidRPr="006F0F56">
        <w:rPr>
          <w:rFonts w:ascii="Arial" w:hAnsi="Arial" w:cs="Arial"/>
          <w:sz w:val="22"/>
          <w:szCs w:val="22"/>
          <w:lang w:val="de-DE"/>
        </w:rPr>
        <w:t>roße</w:t>
      </w:r>
      <w:r>
        <w:rPr>
          <w:rFonts w:ascii="Arial" w:hAnsi="Arial" w:cs="Arial"/>
          <w:sz w:val="22"/>
          <w:szCs w:val="22"/>
          <w:lang w:val="de-DE"/>
        </w:rPr>
        <w:t>n</w:t>
      </w:r>
      <w:r w:rsidRPr="006F0F56">
        <w:rPr>
          <w:rFonts w:ascii="Arial" w:hAnsi="Arial" w:cs="Arial"/>
          <w:sz w:val="22"/>
          <w:szCs w:val="22"/>
          <w:lang w:val="de-DE"/>
        </w:rPr>
        <w:t xml:space="preserve"> Internationale</w:t>
      </w:r>
      <w:r>
        <w:rPr>
          <w:rFonts w:ascii="Arial" w:hAnsi="Arial" w:cs="Arial"/>
          <w:sz w:val="22"/>
          <w:szCs w:val="22"/>
          <w:lang w:val="de-DE"/>
        </w:rPr>
        <w:t>n</w:t>
      </w:r>
      <w:r w:rsidRPr="006F0F56">
        <w:rPr>
          <w:rFonts w:ascii="Arial" w:hAnsi="Arial" w:cs="Arial"/>
          <w:sz w:val="22"/>
          <w:szCs w:val="22"/>
          <w:lang w:val="de-DE"/>
        </w:rPr>
        <w:t xml:space="preserve"> Modellbau Tage veranstaltet.</w:t>
      </w:r>
      <w:r>
        <w:rPr>
          <w:rFonts w:ascii="Arial" w:hAnsi="Arial" w:cs="Arial"/>
          <w:sz w:val="22"/>
          <w:szCs w:val="22"/>
          <w:lang w:val="de-DE"/>
        </w:rPr>
        <w:t xml:space="preserve"> Diese Veranstaltung findet alle zwei Jahre statt. Vor 2 Jahren besuchten mehr als 100.000 Modellbau Freunde die Veranstaltung in ELST (Gelderland). Obwohl das Wetter nicht gerade berauschend war, bemerkten wir das die Besucher nicht nur staunten über alles was rund um Modellbau zu sehen war, sondern auch sehr zufrieden waren. Zufriedene Zuschauer, zufriedene Modellbauer, zufriedene Leute in ELST, das alles waren und sind die Zutaten für eine schöne und besondere Veranstaltung die Sie unbedingt besuchen sollten.    </w:t>
      </w:r>
      <w:r>
        <w:rPr>
          <w:rFonts w:ascii="Arial" w:hAnsi="Arial" w:cs="Arial"/>
          <w:sz w:val="22"/>
          <w:szCs w:val="22"/>
          <w:lang w:val="de-AT"/>
        </w:rPr>
        <w:t xml:space="preserve">  </w:t>
      </w:r>
    </w:p>
    <w:p w:rsidR="00543092" w:rsidRPr="00C27BE5" w:rsidRDefault="00543092" w:rsidP="00543092">
      <w:pPr>
        <w:keepNext/>
        <w:rPr>
          <w:rFonts w:ascii="Arial" w:hAnsi="Arial" w:cs="Arial"/>
          <w:sz w:val="22"/>
          <w:szCs w:val="22"/>
          <w:lang w:val="de-AT"/>
        </w:rPr>
      </w:pPr>
      <w:r w:rsidRPr="00C27BE5">
        <w:rPr>
          <w:rFonts w:ascii="Arial" w:hAnsi="Arial" w:cs="Arial"/>
          <w:sz w:val="22"/>
          <w:szCs w:val="22"/>
          <w:lang w:val="de-AT"/>
        </w:rPr>
        <w:t xml:space="preserve">Auch dieses Jahr (2019) findet die </w:t>
      </w:r>
      <w:r>
        <w:rPr>
          <w:rFonts w:ascii="Arial" w:hAnsi="Arial" w:cs="Arial"/>
          <w:sz w:val="22"/>
          <w:szCs w:val="22"/>
          <w:lang w:val="de-AT"/>
        </w:rPr>
        <w:t>Veranstaltung wieder auf einer Fläche von über 4 Qm statt. Dort finden Sie eine große Auswahl an allem, was mit Modellbau zu tun hat. Sie können von vielen Shows, die Modellbauer aufführen</w:t>
      </w:r>
      <w:r w:rsidRPr="005219CF">
        <w:rPr>
          <w:rFonts w:ascii="Arial" w:hAnsi="Arial" w:cs="Arial"/>
          <w:sz w:val="22"/>
          <w:szCs w:val="22"/>
          <w:lang w:val="de-AT"/>
        </w:rPr>
        <w:t xml:space="preserve"> </w:t>
      </w:r>
      <w:r>
        <w:rPr>
          <w:rFonts w:ascii="Arial" w:hAnsi="Arial" w:cs="Arial"/>
          <w:sz w:val="22"/>
          <w:szCs w:val="22"/>
          <w:lang w:val="de-AT"/>
        </w:rPr>
        <w:t xml:space="preserve">und von Präsentationen von Unternehmen die auf Industriepark „De AAM“ in Elst ihre Produkten ausstellen, genießen. Auch die Kinder können an vielen Stellen herrlich spielen und Produkte ausprobieren.       </w:t>
      </w:r>
    </w:p>
    <w:p w:rsidR="00C644D5" w:rsidRDefault="00543092" w:rsidP="00C644D5">
      <w:pPr>
        <w:keepNext/>
        <w:ind w:left="360"/>
        <w:rPr>
          <w:rFonts w:ascii="Arial" w:hAnsi="Arial" w:cs="Arial"/>
          <w:sz w:val="22"/>
          <w:szCs w:val="22"/>
          <w:lang w:val="de-AT"/>
        </w:rPr>
      </w:pPr>
      <w:r w:rsidRPr="00513CC0">
        <w:rPr>
          <w:rFonts w:ascii="Arial" w:hAnsi="Arial" w:cs="Arial"/>
          <w:sz w:val="22"/>
          <w:szCs w:val="22"/>
          <w:lang w:val="de-AT"/>
        </w:rPr>
        <w:t>Was können Sie überall erwarten und sehen?</w:t>
      </w:r>
      <w:r>
        <w:rPr>
          <w:rFonts w:ascii="Arial" w:hAnsi="Arial" w:cs="Arial"/>
          <w:sz w:val="22"/>
          <w:szCs w:val="22"/>
          <w:lang w:val="de-AT"/>
        </w:rPr>
        <w:br/>
        <w:t>1.</w:t>
      </w:r>
      <w:r>
        <w:rPr>
          <w:rFonts w:ascii="Arial" w:hAnsi="Arial" w:cs="Arial"/>
          <w:sz w:val="22"/>
          <w:szCs w:val="22"/>
          <w:lang w:val="de-AT"/>
        </w:rPr>
        <w:tab/>
        <w:t xml:space="preserve">Durchgehend Luftshows mit Flugzeugen, Hubschraubern und </w:t>
      </w:r>
      <w:proofErr w:type="spellStart"/>
      <w:r>
        <w:rPr>
          <w:rFonts w:ascii="Arial" w:hAnsi="Arial" w:cs="Arial"/>
          <w:sz w:val="22"/>
          <w:szCs w:val="22"/>
          <w:lang w:val="de-AT"/>
        </w:rPr>
        <w:t>Dronen</w:t>
      </w:r>
      <w:proofErr w:type="spellEnd"/>
      <w:r>
        <w:rPr>
          <w:rFonts w:ascii="Arial" w:hAnsi="Arial" w:cs="Arial"/>
          <w:sz w:val="22"/>
          <w:szCs w:val="22"/>
          <w:lang w:val="de-AT"/>
        </w:rPr>
        <w:t xml:space="preserve">. Der Antrieb ist mit Elektro- oder Brennstoffmotoren oder Turbinen. Die Flugshows kann man sich auf 2 Flugplätzen ansehen: Flugplatz „Nimbus“ und Flugplatz „De </w:t>
      </w:r>
      <w:proofErr w:type="spellStart"/>
      <w:r>
        <w:rPr>
          <w:rFonts w:ascii="Arial" w:hAnsi="Arial" w:cs="Arial"/>
          <w:sz w:val="22"/>
          <w:szCs w:val="22"/>
          <w:lang w:val="de-AT"/>
        </w:rPr>
        <w:t>Aam</w:t>
      </w:r>
      <w:proofErr w:type="spellEnd"/>
      <w:r>
        <w:rPr>
          <w:rFonts w:ascii="Arial" w:hAnsi="Arial" w:cs="Arial"/>
          <w:sz w:val="22"/>
          <w:szCs w:val="22"/>
          <w:lang w:val="de-AT"/>
        </w:rPr>
        <w:t>“.</w:t>
      </w:r>
      <w:r>
        <w:rPr>
          <w:rFonts w:ascii="Arial" w:hAnsi="Arial" w:cs="Arial"/>
          <w:sz w:val="22"/>
          <w:szCs w:val="22"/>
          <w:lang w:val="de-AT"/>
        </w:rPr>
        <w:br/>
        <w:t>2.</w:t>
      </w:r>
      <w:r>
        <w:rPr>
          <w:rFonts w:ascii="Arial" w:hAnsi="Arial" w:cs="Arial"/>
          <w:sz w:val="22"/>
          <w:szCs w:val="22"/>
          <w:lang w:val="de-AT"/>
        </w:rPr>
        <w:tab/>
        <w:t xml:space="preserve">Geländefahrzeuge (Maßstab: 1:5, 1:8 und 1:10). Antrieb: Elektro- oder </w:t>
      </w:r>
      <w:r>
        <w:rPr>
          <w:rFonts w:ascii="Arial" w:hAnsi="Arial" w:cs="Arial"/>
          <w:sz w:val="22"/>
          <w:szCs w:val="22"/>
          <w:lang w:val="de-AT"/>
        </w:rPr>
        <w:lastRenderedPageBreak/>
        <w:t>Brennstoffmotoren. Crawler sind in verschiedene Maßstäben zu sehen.</w:t>
      </w:r>
      <w:r>
        <w:rPr>
          <w:rFonts w:ascii="Arial" w:hAnsi="Arial" w:cs="Arial"/>
          <w:sz w:val="22"/>
          <w:szCs w:val="22"/>
          <w:lang w:val="de-AT"/>
        </w:rPr>
        <w:br/>
        <w:t>3.</w:t>
      </w:r>
      <w:r>
        <w:rPr>
          <w:rFonts w:ascii="Arial" w:hAnsi="Arial" w:cs="Arial"/>
          <w:sz w:val="22"/>
          <w:szCs w:val="22"/>
          <w:lang w:val="de-AT"/>
        </w:rPr>
        <w:tab/>
        <w:t>RC-trucks und Erdbewegungsmaschinen aus den Niederlanden und Deutschland im Maßstab 1:16. Diese Lastkraftwagen und Maschinen kann man in 3 Turnhallen der Schule „</w:t>
      </w:r>
      <w:proofErr w:type="spellStart"/>
      <w:r>
        <w:rPr>
          <w:rFonts w:ascii="Arial" w:hAnsi="Arial" w:cs="Arial"/>
          <w:sz w:val="22"/>
          <w:szCs w:val="22"/>
          <w:lang w:val="de-AT"/>
        </w:rPr>
        <w:t>Westeraam</w:t>
      </w:r>
      <w:proofErr w:type="spellEnd"/>
      <w:r>
        <w:rPr>
          <w:rFonts w:ascii="Arial" w:hAnsi="Arial" w:cs="Arial"/>
          <w:sz w:val="22"/>
          <w:szCs w:val="22"/>
          <w:lang w:val="de-AT"/>
        </w:rPr>
        <w:t>“ sehen. Hier können Kinder mit Lastkraftwagen fahren und ‚ihren Führerschein holen‘.</w:t>
      </w:r>
      <w:r>
        <w:rPr>
          <w:rFonts w:ascii="Arial" w:hAnsi="Arial" w:cs="Arial"/>
          <w:sz w:val="22"/>
          <w:szCs w:val="22"/>
          <w:lang w:val="de-AT"/>
        </w:rPr>
        <w:br/>
        <w:t>4.</w:t>
      </w:r>
      <w:r>
        <w:rPr>
          <w:rFonts w:ascii="Arial" w:hAnsi="Arial" w:cs="Arial"/>
          <w:sz w:val="22"/>
          <w:szCs w:val="22"/>
          <w:lang w:val="de-AT"/>
        </w:rPr>
        <w:tab/>
        <w:t xml:space="preserve">Anwesend sind auch 4 große Lastkraftwagen im Maßstab 1:4!!! Diese Lastkraftwagen sind 3 bis 5 Meter lang und können eine Last von 20 Tonnen </w:t>
      </w:r>
      <w:bookmarkStart w:id="0" w:name="_GoBack"/>
      <w:r>
        <w:rPr>
          <w:rFonts w:ascii="Arial" w:hAnsi="Arial" w:cs="Arial"/>
          <w:sz w:val="22"/>
          <w:szCs w:val="22"/>
          <w:lang w:val="de-AT"/>
        </w:rPr>
        <w:t>wegziehen!!</w:t>
      </w:r>
      <w:r>
        <w:rPr>
          <w:rFonts w:ascii="Arial" w:hAnsi="Arial" w:cs="Arial"/>
          <w:sz w:val="22"/>
          <w:szCs w:val="22"/>
          <w:lang w:val="de-AT"/>
        </w:rPr>
        <w:br/>
      </w:r>
      <w:bookmarkEnd w:id="0"/>
      <w:r>
        <w:rPr>
          <w:rFonts w:ascii="Arial" w:hAnsi="Arial" w:cs="Arial"/>
          <w:sz w:val="22"/>
          <w:szCs w:val="22"/>
          <w:lang w:val="de-AT"/>
        </w:rPr>
        <w:t>5.</w:t>
      </w:r>
      <w:r>
        <w:rPr>
          <w:rFonts w:ascii="Arial" w:hAnsi="Arial" w:cs="Arial"/>
          <w:sz w:val="22"/>
          <w:szCs w:val="22"/>
          <w:lang w:val="de-AT"/>
        </w:rPr>
        <w:tab/>
        <w:t xml:space="preserve">Traktor </w:t>
      </w:r>
      <w:proofErr w:type="spellStart"/>
      <w:r>
        <w:rPr>
          <w:rFonts w:ascii="Arial" w:hAnsi="Arial" w:cs="Arial"/>
          <w:sz w:val="22"/>
          <w:szCs w:val="22"/>
          <w:lang w:val="de-AT"/>
        </w:rPr>
        <w:t>Pulling</w:t>
      </w:r>
      <w:proofErr w:type="spellEnd"/>
      <w:r>
        <w:rPr>
          <w:rFonts w:ascii="Arial" w:hAnsi="Arial" w:cs="Arial"/>
          <w:sz w:val="22"/>
          <w:szCs w:val="22"/>
          <w:lang w:val="de-AT"/>
        </w:rPr>
        <w:t xml:space="preserve">. Am Samstag findet ein Wettkampf Traktor </w:t>
      </w:r>
      <w:proofErr w:type="spellStart"/>
      <w:r>
        <w:rPr>
          <w:rFonts w:ascii="Arial" w:hAnsi="Arial" w:cs="Arial"/>
          <w:sz w:val="22"/>
          <w:szCs w:val="22"/>
          <w:lang w:val="de-AT"/>
        </w:rPr>
        <w:t>Pulling</w:t>
      </w:r>
      <w:proofErr w:type="spellEnd"/>
      <w:r>
        <w:rPr>
          <w:rFonts w:ascii="Arial" w:hAnsi="Arial" w:cs="Arial"/>
          <w:sz w:val="22"/>
          <w:szCs w:val="22"/>
          <w:lang w:val="de-AT"/>
        </w:rPr>
        <w:t xml:space="preserve"> statt.</w:t>
      </w:r>
      <w:r>
        <w:rPr>
          <w:rFonts w:ascii="Arial" w:hAnsi="Arial" w:cs="Arial"/>
          <w:sz w:val="22"/>
          <w:szCs w:val="22"/>
          <w:lang w:val="de-AT"/>
        </w:rPr>
        <w:br/>
        <w:t>6.</w:t>
      </w:r>
      <w:r>
        <w:rPr>
          <w:rFonts w:ascii="Arial" w:hAnsi="Arial" w:cs="Arial"/>
          <w:sz w:val="22"/>
          <w:szCs w:val="22"/>
          <w:lang w:val="de-AT"/>
        </w:rPr>
        <w:tab/>
        <w:t>Drift Cars. Niederländische Meisterschaft RC Drift Cars.</w:t>
      </w:r>
      <w:r>
        <w:rPr>
          <w:rFonts w:ascii="Arial" w:hAnsi="Arial" w:cs="Arial"/>
          <w:sz w:val="22"/>
          <w:szCs w:val="22"/>
          <w:lang w:val="de-AT"/>
        </w:rPr>
        <w:br/>
        <w:t>7.</w:t>
      </w:r>
      <w:r>
        <w:rPr>
          <w:rFonts w:ascii="Arial" w:hAnsi="Arial" w:cs="Arial"/>
          <w:sz w:val="22"/>
          <w:szCs w:val="22"/>
          <w:lang w:val="de-AT"/>
        </w:rPr>
        <w:tab/>
        <w:t>RC- Militär Fahrzeuge und Panzer. Es wird eine Panzerschlacht vorgeführt.</w:t>
      </w:r>
      <w:r>
        <w:rPr>
          <w:rFonts w:ascii="Arial" w:hAnsi="Arial" w:cs="Arial"/>
          <w:sz w:val="22"/>
          <w:szCs w:val="22"/>
          <w:lang w:val="de-AT"/>
        </w:rPr>
        <w:br/>
        <w:t>8.</w:t>
      </w:r>
      <w:r>
        <w:rPr>
          <w:rFonts w:ascii="Arial" w:hAnsi="Arial" w:cs="Arial"/>
          <w:sz w:val="22"/>
          <w:szCs w:val="22"/>
          <w:lang w:val="de-AT"/>
        </w:rPr>
        <w:tab/>
        <w:t>Schnellboote fahren im „</w:t>
      </w:r>
      <w:proofErr w:type="spellStart"/>
      <w:r>
        <w:rPr>
          <w:rFonts w:ascii="Arial" w:hAnsi="Arial" w:cs="Arial"/>
          <w:sz w:val="22"/>
          <w:szCs w:val="22"/>
          <w:lang w:val="de-AT"/>
        </w:rPr>
        <w:t>Aamse</w:t>
      </w:r>
      <w:proofErr w:type="spellEnd"/>
      <w:r>
        <w:rPr>
          <w:rFonts w:ascii="Arial" w:hAnsi="Arial" w:cs="Arial"/>
          <w:sz w:val="22"/>
          <w:szCs w:val="22"/>
          <w:lang w:val="de-AT"/>
        </w:rPr>
        <w:t xml:space="preserve"> </w:t>
      </w:r>
      <w:proofErr w:type="spellStart"/>
      <w:r>
        <w:rPr>
          <w:rFonts w:ascii="Arial" w:hAnsi="Arial" w:cs="Arial"/>
          <w:sz w:val="22"/>
          <w:szCs w:val="22"/>
          <w:lang w:val="de-AT"/>
        </w:rPr>
        <w:t>Plas</w:t>
      </w:r>
      <w:proofErr w:type="spellEnd"/>
      <w:r>
        <w:rPr>
          <w:rFonts w:ascii="Arial" w:hAnsi="Arial" w:cs="Arial"/>
          <w:sz w:val="22"/>
          <w:szCs w:val="22"/>
          <w:lang w:val="de-AT"/>
        </w:rPr>
        <w:t>“, einem großen Teig) und ein naturgetreues Baywatch Modell.</w:t>
      </w:r>
      <w:r>
        <w:rPr>
          <w:rFonts w:ascii="Arial" w:hAnsi="Arial" w:cs="Arial"/>
          <w:sz w:val="22"/>
          <w:szCs w:val="22"/>
          <w:lang w:val="de-AT"/>
        </w:rPr>
        <w:br/>
        <w:t>9.</w:t>
      </w:r>
      <w:r>
        <w:rPr>
          <w:rFonts w:ascii="Arial" w:hAnsi="Arial" w:cs="Arial"/>
          <w:sz w:val="22"/>
          <w:szCs w:val="22"/>
          <w:lang w:val="de-AT"/>
        </w:rPr>
        <w:tab/>
        <w:t>Modellbauschiffe in verschiedene Maßstäben fahren im Teig „</w:t>
      </w:r>
      <w:proofErr w:type="spellStart"/>
      <w:r>
        <w:rPr>
          <w:rFonts w:ascii="Arial" w:hAnsi="Arial" w:cs="Arial"/>
          <w:sz w:val="22"/>
          <w:szCs w:val="22"/>
          <w:lang w:val="de-AT"/>
        </w:rPr>
        <w:t>Westeraam</w:t>
      </w:r>
      <w:proofErr w:type="spellEnd"/>
      <w:r>
        <w:rPr>
          <w:rFonts w:ascii="Arial" w:hAnsi="Arial" w:cs="Arial"/>
          <w:sz w:val="22"/>
          <w:szCs w:val="22"/>
          <w:lang w:val="de-AT"/>
        </w:rPr>
        <w:t>“ bei JUMBO McLean, einem großen Warenhaus in ELST.</w:t>
      </w:r>
      <w:r>
        <w:rPr>
          <w:rFonts w:ascii="Arial" w:hAnsi="Arial" w:cs="Arial"/>
          <w:sz w:val="22"/>
          <w:szCs w:val="22"/>
          <w:lang w:val="de-AT"/>
        </w:rPr>
        <w:br/>
        <w:t>10.</w:t>
      </w:r>
      <w:r>
        <w:rPr>
          <w:rFonts w:ascii="Arial" w:hAnsi="Arial" w:cs="Arial"/>
          <w:sz w:val="22"/>
          <w:szCs w:val="22"/>
          <w:lang w:val="de-AT"/>
        </w:rPr>
        <w:tab/>
        <w:t xml:space="preserve">Lego-show. Dieses Ereignis findet in verschieden Schulen in Elst statt, zum Beispiel „De </w:t>
      </w:r>
      <w:proofErr w:type="spellStart"/>
      <w:r>
        <w:rPr>
          <w:rFonts w:ascii="Arial" w:hAnsi="Arial" w:cs="Arial"/>
          <w:sz w:val="22"/>
          <w:szCs w:val="22"/>
          <w:lang w:val="de-AT"/>
        </w:rPr>
        <w:t>Wegwijzer</w:t>
      </w:r>
      <w:proofErr w:type="spellEnd"/>
      <w:r>
        <w:rPr>
          <w:rFonts w:ascii="Arial" w:hAnsi="Arial" w:cs="Arial"/>
          <w:sz w:val="22"/>
          <w:szCs w:val="22"/>
          <w:lang w:val="de-AT"/>
        </w:rPr>
        <w:t xml:space="preserve">“, „de </w:t>
      </w:r>
      <w:proofErr w:type="spellStart"/>
      <w:r>
        <w:rPr>
          <w:rFonts w:ascii="Arial" w:hAnsi="Arial" w:cs="Arial"/>
          <w:sz w:val="22"/>
          <w:szCs w:val="22"/>
          <w:lang w:val="de-AT"/>
        </w:rPr>
        <w:t>Zon</w:t>
      </w:r>
      <w:proofErr w:type="spellEnd"/>
      <w:r>
        <w:rPr>
          <w:rFonts w:ascii="Arial" w:hAnsi="Arial" w:cs="Arial"/>
          <w:sz w:val="22"/>
          <w:szCs w:val="22"/>
          <w:lang w:val="de-AT"/>
        </w:rPr>
        <w:t>“ en „Elstar“.</w:t>
      </w:r>
      <w:r>
        <w:rPr>
          <w:rFonts w:ascii="Arial" w:hAnsi="Arial" w:cs="Arial"/>
          <w:sz w:val="22"/>
          <w:szCs w:val="22"/>
          <w:lang w:val="de-AT"/>
        </w:rPr>
        <w:br/>
        <w:t>11.</w:t>
      </w:r>
      <w:r>
        <w:rPr>
          <w:rFonts w:ascii="Arial" w:hAnsi="Arial" w:cs="Arial"/>
          <w:sz w:val="22"/>
          <w:szCs w:val="22"/>
          <w:lang w:val="de-AT"/>
        </w:rPr>
        <w:tab/>
        <w:t xml:space="preserve">Ein original Hovercraft, in dem 6 Leute platznehmen können, fährt/gleitet über einen großen Teich in der Nähe des Industrieparks „De </w:t>
      </w:r>
      <w:proofErr w:type="spellStart"/>
      <w:r>
        <w:rPr>
          <w:rFonts w:ascii="Arial" w:hAnsi="Arial" w:cs="Arial"/>
          <w:sz w:val="22"/>
          <w:szCs w:val="22"/>
          <w:lang w:val="de-AT"/>
        </w:rPr>
        <w:t>Aam</w:t>
      </w:r>
      <w:proofErr w:type="spellEnd"/>
      <w:r>
        <w:rPr>
          <w:rFonts w:ascii="Arial" w:hAnsi="Arial" w:cs="Arial"/>
          <w:sz w:val="22"/>
          <w:szCs w:val="22"/>
          <w:lang w:val="de-AT"/>
        </w:rPr>
        <w:t>“.</w:t>
      </w:r>
      <w:r>
        <w:rPr>
          <w:rFonts w:ascii="Arial" w:hAnsi="Arial" w:cs="Arial"/>
          <w:sz w:val="22"/>
          <w:szCs w:val="22"/>
          <w:lang w:val="de-AT"/>
        </w:rPr>
        <w:br/>
        <w:t>12.</w:t>
      </w:r>
      <w:r>
        <w:rPr>
          <w:rFonts w:ascii="Arial" w:hAnsi="Arial" w:cs="Arial"/>
          <w:sz w:val="22"/>
          <w:szCs w:val="22"/>
          <w:lang w:val="de-AT"/>
        </w:rPr>
        <w:tab/>
        <w:t>In einem original Hubschrauber kann man Rundflüge machen Richtung Arnhem oder Nijmegen. Dies natürlich gegen Bezahlung.</w:t>
      </w:r>
      <w:r>
        <w:rPr>
          <w:rFonts w:ascii="Arial" w:hAnsi="Arial" w:cs="Arial"/>
          <w:sz w:val="22"/>
          <w:szCs w:val="22"/>
          <w:lang w:val="de-AT"/>
        </w:rPr>
        <w:br/>
        <w:t>13.</w:t>
      </w:r>
      <w:r>
        <w:rPr>
          <w:rFonts w:ascii="Arial" w:hAnsi="Arial" w:cs="Arial"/>
          <w:sz w:val="22"/>
          <w:szCs w:val="22"/>
          <w:lang w:val="de-AT"/>
        </w:rPr>
        <w:tab/>
        <w:t>In einem Geländewagen kann man einen steilen Hang auf- und abfahren. Auch hier kann man mitfahren.</w:t>
      </w:r>
      <w:r>
        <w:rPr>
          <w:rFonts w:ascii="Arial" w:hAnsi="Arial" w:cs="Arial"/>
          <w:sz w:val="22"/>
          <w:szCs w:val="22"/>
          <w:lang w:val="de-AT"/>
        </w:rPr>
        <w:br/>
        <w:t>14. Rundfahren auf einem elektrischen Longboard.</w:t>
      </w:r>
      <w:r>
        <w:rPr>
          <w:rFonts w:ascii="Arial" w:hAnsi="Arial" w:cs="Arial"/>
          <w:sz w:val="22"/>
          <w:szCs w:val="22"/>
          <w:lang w:val="de-AT"/>
        </w:rPr>
        <w:br/>
        <w:t>15.</w:t>
      </w:r>
      <w:r>
        <w:rPr>
          <w:rFonts w:ascii="Arial" w:hAnsi="Arial" w:cs="Arial"/>
          <w:sz w:val="22"/>
          <w:szCs w:val="22"/>
          <w:lang w:val="de-AT"/>
        </w:rPr>
        <w:tab/>
        <w:t>Die Besucher können auch selber mit einem RC-auto fahren. Neben der Tür unseres Geschäfts findet man eine Demostrecke. Hier kann man selbst erfahren wie man ein RC-auto bedient/lenkt.</w:t>
      </w:r>
      <w:r>
        <w:rPr>
          <w:rFonts w:ascii="Arial" w:hAnsi="Arial" w:cs="Arial"/>
          <w:sz w:val="22"/>
          <w:szCs w:val="22"/>
          <w:lang w:val="de-AT"/>
        </w:rPr>
        <w:br/>
        <w:t>16. Möchte man immer schon mal ein Quad fahren? Das ist möglich zu einem Niedrigpreis!</w:t>
      </w:r>
      <w:r w:rsidR="00C644D5">
        <w:rPr>
          <w:rFonts w:ascii="Arial" w:hAnsi="Arial" w:cs="Arial"/>
          <w:sz w:val="22"/>
          <w:szCs w:val="22"/>
          <w:lang w:val="de-AT"/>
        </w:rPr>
        <w:br/>
      </w:r>
      <w:r w:rsidR="00C644D5">
        <w:rPr>
          <w:rFonts w:ascii="Arial" w:hAnsi="Arial" w:cs="Arial"/>
          <w:sz w:val="22"/>
          <w:szCs w:val="22"/>
          <w:lang w:val="de-AT"/>
        </w:rPr>
        <w:lastRenderedPageBreak/>
        <w:t xml:space="preserve">17. HCC!m </w:t>
      </w:r>
      <w:proofErr w:type="spellStart"/>
      <w:r w:rsidR="00C644D5">
        <w:rPr>
          <w:rFonts w:ascii="Arial" w:hAnsi="Arial" w:cs="Arial"/>
          <w:sz w:val="22"/>
          <w:szCs w:val="22"/>
          <w:lang w:val="de-AT"/>
        </w:rPr>
        <w:t>modelspoorbaan</w:t>
      </w:r>
      <w:proofErr w:type="spellEnd"/>
      <w:r w:rsidR="00C644D5">
        <w:rPr>
          <w:rFonts w:ascii="Arial" w:hAnsi="Arial" w:cs="Arial"/>
          <w:sz w:val="22"/>
          <w:szCs w:val="22"/>
          <w:lang w:val="de-AT"/>
        </w:rPr>
        <w:t xml:space="preserve"> </w:t>
      </w:r>
      <w:proofErr w:type="spellStart"/>
      <w:r w:rsidR="00C644D5">
        <w:rPr>
          <w:rFonts w:ascii="Arial" w:hAnsi="Arial" w:cs="Arial"/>
          <w:sz w:val="22"/>
          <w:szCs w:val="22"/>
          <w:lang w:val="de-AT"/>
        </w:rPr>
        <w:t>digitaliseren</w:t>
      </w:r>
      <w:proofErr w:type="spellEnd"/>
      <w:r w:rsidR="00C644D5">
        <w:rPr>
          <w:rFonts w:ascii="Arial" w:hAnsi="Arial" w:cs="Arial"/>
          <w:sz w:val="22"/>
          <w:szCs w:val="22"/>
          <w:lang w:val="de-AT"/>
        </w:rPr>
        <w:t xml:space="preserve">. Zeigt wie man am besten eine Modellbahn </w:t>
      </w:r>
      <w:proofErr w:type="spellStart"/>
      <w:r w:rsidR="00C644D5">
        <w:rPr>
          <w:rFonts w:ascii="Arial" w:hAnsi="Arial" w:cs="Arial"/>
          <w:sz w:val="22"/>
          <w:szCs w:val="22"/>
          <w:lang w:val="de-AT"/>
        </w:rPr>
        <w:t>digitaliseert</w:t>
      </w:r>
      <w:proofErr w:type="spellEnd"/>
      <w:r w:rsidR="00C644D5">
        <w:rPr>
          <w:rFonts w:ascii="Arial" w:hAnsi="Arial" w:cs="Arial"/>
          <w:sz w:val="22"/>
          <w:szCs w:val="22"/>
          <w:lang w:val="de-AT"/>
        </w:rPr>
        <w:t xml:space="preserve">. </w:t>
      </w:r>
    </w:p>
    <w:p w:rsidR="00543092" w:rsidRPr="00543092" w:rsidRDefault="00543092" w:rsidP="00543092">
      <w:pPr>
        <w:rPr>
          <w:rFonts w:ascii="Arial" w:hAnsi="Arial" w:cs="Arial"/>
          <w:sz w:val="22"/>
          <w:szCs w:val="22"/>
          <w:lang w:val="de-DE"/>
        </w:rPr>
      </w:pPr>
      <w:r w:rsidRPr="00ED50AF">
        <w:rPr>
          <w:rFonts w:ascii="Arial" w:hAnsi="Arial" w:cs="Arial"/>
          <w:sz w:val="22"/>
          <w:szCs w:val="22"/>
          <w:lang w:val="de-DE"/>
        </w:rPr>
        <w:t>Neben d</w:t>
      </w:r>
      <w:r>
        <w:rPr>
          <w:rFonts w:ascii="Arial" w:hAnsi="Arial" w:cs="Arial"/>
          <w:sz w:val="22"/>
          <w:szCs w:val="22"/>
          <w:lang w:val="de-DE"/>
        </w:rPr>
        <w:t>em</w:t>
      </w:r>
      <w:r w:rsidRPr="00ED50AF">
        <w:rPr>
          <w:rFonts w:ascii="Arial" w:hAnsi="Arial" w:cs="Arial"/>
          <w:sz w:val="22"/>
          <w:szCs w:val="22"/>
          <w:lang w:val="de-DE"/>
        </w:rPr>
        <w:t xml:space="preserve"> Geschäft der F</w:t>
      </w:r>
      <w:r>
        <w:rPr>
          <w:rFonts w:ascii="Arial" w:hAnsi="Arial" w:cs="Arial"/>
          <w:sz w:val="22"/>
          <w:szCs w:val="22"/>
          <w:lang w:val="de-DE"/>
        </w:rPr>
        <w:t>irma Hobma Modellbau findet man eine Präsentation von vielen Firmen die die neuesten Modellbau Produkte anbieten.</w:t>
      </w:r>
      <w:r>
        <w:rPr>
          <w:rFonts w:ascii="Arial" w:hAnsi="Arial" w:cs="Arial"/>
          <w:sz w:val="22"/>
          <w:szCs w:val="22"/>
          <w:lang w:val="de-DE"/>
        </w:rPr>
        <w:br/>
        <w:t xml:space="preserve">Wir hoffen auch dieses Jahr wieder auf einige schöne Sommertage: je </w:t>
      </w:r>
      <w:proofErr w:type="spellStart"/>
      <w:r>
        <w:rPr>
          <w:rFonts w:ascii="Arial" w:hAnsi="Arial" w:cs="Arial"/>
          <w:sz w:val="22"/>
          <w:szCs w:val="22"/>
          <w:lang w:val="de-DE"/>
        </w:rPr>
        <w:t>schöber</w:t>
      </w:r>
      <w:proofErr w:type="spellEnd"/>
      <w:r>
        <w:rPr>
          <w:rFonts w:ascii="Arial" w:hAnsi="Arial" w:cs="Arial"/>
          <w:sz w:val="22"/>
          <w:szCs w:val="22"/>
          <w:lang w:val="de-DE"/>
        </w:rPr>
        <w:t xml:space="preserve"> das Wetter, umso mehr Besucher! Die meisten Veranstaltungen finden ja in der Freiluft statt. </w:t>
      </w:r>
      <w:r w:rsidRPr="00671635">
        <w:rPr>
          <w:rFonts w:ascii="Arial" w:hAnsi="Arial" w:cs="Arial"/>
          <w:sz w:val="22"/>
          <w:szCs w:val="22"/>
          <w:lang w:val="de-DE"/>
        </w:rPr>
        <w:t>Bei schön</w:t>
      </w:r>
      <w:r>
        <w:rPr>
          <w:rFonts w:ascii="Arial" w:hAnsi="Arial" w:cs="Arial"/>
          <w:sz w:val="22"/>
          <w:szCs w:val="22"/>
          <w:lang w:val="de-DE"/>
        </w:rPr>
        <w:t>em</w:t>
      </w:r>
      <w:r w:rsidRPr="00671635">
        <w:rPr>
          <w:rFonts w:ascii="Arial" w:hAnsi="Arial" w:cs="Arial"/>
          <w:sz w:val="22"/>
          <w:szCs w:val="22"/>
          <w:lang w:val="de-DE"/>
        </w:rPr>
        <w:t xml:space="preserve"> Wetter erwarten wir e</w:t>
      </w:r>
      <w:r>
        <w:rPr>
          <w:rFonts w:ascii="Arial" w:hAnsi="Arial" w:cs="Arial"/>
          <w:sz w:val="22"/>
          <w:szCs w:val="22"/>
          <w:lang w:val="de-DE"/>
        </w:rPr>
        <w:t>twa</w:t>
      </w:r>
      <w:r w:rsidRPr="00671635">
        <w:rPr>
          <w:rFonts w:ascii="Arial" w:hAnsi="Arial" w:cs="Arial"/>
          <w:sz w:val="22"/>
          <w:szCs w:val="22"/>
          <w:lang w:val="de-DE"/>
        </w:rPr>
        <w:t xml:space="preserve"> 150.000 Besucher. D</w:t>
      </w:r>
      <w:r>
        <w:rPr>
          <w:rFonts w:ascii="Arial" w:hAnsi="Arial" w:cs="Arial"/>
          <w:sz w:val="22"/>
          <w:szCs w:val="22"/>
          <w:lang w:val="de-DE"/>
        </w:rPr>
        <w:t>eshalb bitten wir Sie wenn möglich, mit dem Nahverkehr an zu Reisen. In der Nähe des Bahnhofs ELST findet man ein Parkhaus, das man Gebührenfrei benutzen kann. Während der Veranstaltung fahren Busse kostenlos über den riesigen Veranstaltungsplatz.</w:t>
      </w:r>
      <w:r>
        <w:rPr>
          <w:rFonts w:ascii="Arial" w:hAnsi="Arial" w:cs="Arial"/>
          <w:sz w:val="22"/>
          <w:szCs w:val="22"/>
          <w:lang w:val="de-DE"/>
        </w:rPr>
        <w:br/>
      </w:r>
      <w:r w:rsidRPr="00543092">
        <w:rPr>
          <w:rFonts w:ascii="Arial" w:hAnsi="Arial" w:cs="Arial"/>
          <w:sz w:val="22"/>
          <w:szCs w:val="22"/>
          <w:lang w:val="de-DE"/>
        </w:rPr>
        <w:br/>
      </w:r>
      <w:r w:rsidRPr="00493BC7">
        <w:rPr>
          <w:rFonts w:ascii="Arial" w:hAnsi="Arial" w:cs="Arial"/>
          <w:sz w:val="22"/>
          <w:szCs w:val="22"/>
          <w:lang w:val="de-DE"/>
        </w:rPr>
        <w:t xml:space="preserve">Bitte </w:t>
      </w:r>
      <w:r>
        <w:rPr>
          <w:rFonts w:ascii="Arial" w:hAnsi="Arial" w:cs="Arial"/>
          <w:sz w:val="22"/>
          <w:szCs w:val="22"/>
          <w:lang w:val="de-DE"/>
        </w:rPr>
        <w:t>merken</w:t>
      </w:r>
      <w:r w:rsidRPr="00493BC7">
        <w:rPr>
          <w:rFonts w:ascii="Arial" w:hAnsi="Arial" w:cs="Arial"/>
          <w:sz w:val="22"/>
          <w:szCs w:val="22"/>
          <w:lang w:val="de-DE"/>
        </w:rPr>
        <w:t xml:space="preserve"> Sie </w:t>
      </w:r>
      <w:r>
        <w:rPr>
          <w:rFonts w:ascii="Arial" w:hAnsi="Arial" w:cs="Arial"/>
          <w:sz w:val="22"/>
          <w:szCs w:val="22"/>
          <w:lang w:val="de-DE"/>
        </w:rPr>
        <w:t xml:space="preserve">sich </w:t>
      </w:r>
      <w:r w:rsidRPr="00493BC7">
        <w:rPr>
          <w:rFonts w:ascii="Arial" w:hAnsi="Arial" w:cs="Arial"/>
          <w:sz w:val="22"/>
          <w:szCs w:val="22"/>
          <w:lang w:val="de-DE"/>
        </w:rPr>
        <w:t>auf Ihre</w:t>
      </w:r>
      <w:r>
        <w:rPr>
          <w:rFonts w:ascii="Arial" w:hAnsi="Arial" w:cs="Arial"/>
          <w:sz w:val="22"/>
          <w:szCs w:val="22"/>
          <w:lang w:val="de-DE"/>
        </w:rPr>
        <w:t>m</w:t>
      </w:r>
      <w:r w:rsidRPr="00493BC7">
        <w:rPr>
          <w:rFonts w:ascii="Arial" w:hAnsi="Arial" w:cs="Arial"/>
          <w:sz w:val="22"/>
          <w:szCs w:val="22"/>
          <w:lang w:val="de-DE"/>
        </w:rPr>
        <w:t xml:space="preserve"> </w:t>
      </w:r>
      <w:r>
        <w:rPr>
          <w:rFonts w:ascii="Arial" w:hAnsi="Arial" w:cs="Arial"/>
          <w:sz w:val="22"/>
          <w:szCs w:val="22"/>
          <w:lang w:val="de-DE"/>
        </w:rPr>
        <w:t>Termink</w:t>
      </w:r>
      <w:r w:rsidRPr="00493BC7">
        <w:rPr>
          <w:rFonts w:ascii="Arial" w:hAnsi="Arial" w:cs="Arial"/>
          <w:sz w:val="22"/>
          <w:szCs w:val="22"/>
          <w:lang w:val="de-DE"/>
        </w:rPr>
        <w:t>alender:</w:t>
      </w:r>
    </w:p>
    <w:p w:rsidR="00543092" w:rsidRPr="005F54FF" w:rsidRDefault="00543092" w:rsidP="00543092">
      <w:pPr>
        <w:jc w:val="center"/>
        <w:rPr>
          <w:lang w:val="de-DE"/>
        </w:rPr>
      </w:pPr>
      <w:r w:rsidRPr="005F54FF">
        <w:rPr>
          <w:rFonts w:ascii="Arial" w:hAnsi="Arial" w:cs="Arial"/>
          <w:b/>
          <w:color w:val="FF0000"/>
          <w:sz w:val="28"/>
          <w:szCs w:val="28"/>
          <w:u w:val="single"/>
          <w:lang w:val="de-DE"/>
        </w:rPr>
        <w:t>Samstag den 1</w:t>
      </w:r>
      <w:r>
        <w:rPr>
          <w:rFonts w:ascii="Arial" w:hAnsi="Arial" w:cs="Arial"/>
          <w:b/>
          <w:color w:val="FF0000"/>
          <w:sz w:val="28"/>
          <w:szCs w:val="28"/>
          <w:u w:val="single"/>
          <w:lang w:val="de-DE"/>
        </w:rPr>
        <w:t xml:space="preserve">. </w:t>
      </w:r>
      <w:r w:rsidRPr="005F54FF">
        <w:rPr>
          <w:rFonts w:ascii="Arial" w:hAnsi="Arial" w:cs="Arial"/>
          <w:b/>
          <w:color w:val="FF0000"/>
          <w:sz w:val="28"/>
          <w:szCs w:val="28"/>
          <w:u w:val="single"/>
          <w:lang w:val="de-DE"/>
        </w:rPr>
        <w:t>und Sonntag den 2</w:t>
      </w:r>
      <w:r>
        <w:rPr>
          <w:rFonts w:ascii="Arial" w:hAnsi="Arial" w:cs="Arial"/>
          <w:b/>
          <w:color w:val="FF0000"/>
          <w:sz w:val="28"/>
          <w:szCs w:val="28"/>
          <w:u w:val="single"/>
          <w:lang w:val="de-DE"/>
        </w:rPr>
        <w:t>.</w:t>
      </w:r>
      <w:r w:rsidRPr="005F54FF">
        <w:rPr>
          <w:rFonts w:ascii="Arial" w:hAnsi="Arial" w:cs="Arial"/>
          <w:b/>
          <w:color w:val="FF0000"/>
          <w:sz w:val="28"/>
          <w:szCs w:val="28"/>
          <w:u w:val="single"/>
          <w:lang w:val="de-DE"/>
        </w:rPr>
        <w:t xml:space="preserve"> </w:t>
      </w:r>
      <w:r>
        <w:rPr>
          <w:rFonts w:ascii="Arial" w:hAnsi="Arial" w:cs="Arial"/>
          <w:b/>
          <w:color w:val="FF0000"/>
          <w:sz w:val="28"/>
          <w:szCs w:val="28"/>
          <w:u w:val="single"/>
          <w:lang w:val="de-DE"/>
        </w:rPr>
        <w:t>J</w:t>
      </w:r>
      <w:r w:rsidRPr="005F54FF">
        <w:rPr>
          <w:rFonts w:ascii="Arial" w:hAnsi="Arial" w:cs="Arial"/>
          <w:b/>
          <w:color w:val="FF0000"/>
          <w:sz w:val="28"/>
          <w:szCs w:val="28"/>
          <w:u w:val="single"/>
          <w:lang w:val="de-DE"/>
        </w:rPr>
        <w:t>uni 2019</w:t>
      </w:r>
      <w:r w:rsidRPr="005F54FF">
        <w:rPr>
          <w:rFonts w:ascii="Arial" w:hAnsi="Arial" w:cs="Arial"/>
          <w:b/>
          <w:color w:val="FF0000"/>
          <w:sz w:val="28"/>
          <w:szCs w:val="28"/>
          <w:u w:val="single"/>
          <w:lang w:val="de-DE"/>
        </w:rPr>
        <w:br/>
      </w:r>
      <w:r w:rsidRPr="005F54FF">
        <w:rPr>
          <w:rFonts w:ascii="Arial" w:hAnsi="Arial" w:cs="Arial"/>
          <w:b/>
          <w:color w:val="FF0000"/>
          <w:sz w:val="28"/>
          <w:szCs w:val="28"/>
          <w:lang w:val="de-DE"/>
        </w:rPr>
        <w:t>Große Internationale Modellbau</w:t>
      </w:r>
      <w:r>
        <w:rPr>
          <w:rFonts w:ascii="Arial" w:hAnsi="Arial" w:cs="Arial"/>
          <w:b/>
          <w:color w:val="FF0000"/>
          <w:sz w:val="28"/>
          <w:szCs w:val="28"/>
          <w:lang w:val="de-DE"/>
        </w:rPr>
        <w:t xml:space="preserve"> T</w:t>
      </w:r>
      <w:r w:rsidRPr="005F54FF">
        <w:rPr>
          <w:rFonts w:ascii="Arial" w:hAnsi="Arial" w:cs="Arial"/>
          <w:b/>
          <w:color w:val="FF0000"/>
          <w:sz w:val="28"/>
          <w:szCs w:val="28"/>
          <w:lang w:val="de-DE"/>
        </w:rPr>
        <w:t>age in ELST</w:t>
      </w:r>
      <w:r>
        <w:rPr>
          <w:rFonts w:ascii="Arial" w:hAnsi="Arial" w:cs="Arial"/>
          <w:b/>
          <w:color w:val="FF0000"/>
          <w:sz w:val="28"/>
          <w:szCs w:val="28"/>
          <w:lang w:val="de-DE"/>
        </w:rPr>
        <w:t xml:space="preserve"> (Gelderland)</w:t>
      </w:r>
      <w:r w:rsidRPr="005F54FF">
        <w:rPr>
          <w:rFonts w:ascii="Arial" w:hAnsi="Arial" w:cs="Arial"/>
          <w:b/>
          <w:color w:val="FF0000"/>
          <w:sz w:val="28"/>
          <w:szCs w:val="28"/>
          <w:lang w:val="de-DE"/>
        </w:rPr>
        <w:br/>
      </w:r>
      <w:proofErr w:type="spellStart"/>
      <w:r w:rsidRPr="005F54FF">
        <w:rPr>
          <w:rFonts w:ascii="Arial" w:hAnsi="Arial" w:cs="Arial"/>
          <w:b/>
          <w:color w:val="FF0000"/>
          <w:sz w:val="28"/>
          <w:szCs w:val="28"/>
          <w:lang w:val="de-DE"/>
        </w:rPr>
        <w:t>Bedrijvenpark</w:t>
      </w:r>
      <w:proofErr w:type="spellEnd"/>
      <w:r w:rsidRPr="005F54FF">
        <w:rPr>
          <w:rFonts w:ascii="Arial" w:hAnsi="Arial" w:cs="Arial"/>
          <w:b/>
          <w:color w:val="FF0000"/>
          <w:sz w:val="28"/>
          <w:szCs w:val="28"/>
          <w:lang w:val="de-DE"/>
        </w:rPr>
        <w:t xml:space="preserve"> “De AAM”</w:t>
      </w:r>
      <w:r w:rsidRPr="005F54FF">
        <w:rPr>
          <w:rFonts w:ascii="Arial" w:hAnsi="Arial" w:cs="Arial"/>
          <w:b/>
          <w:color w:val="FF0000"/>
          <w:sz w:val="28"/>
          <w:szCs w:val="28"/>
          <w:lang w:val="de-DE"/>
        </w:rPr>
        <w:br/>
      </w:r>
      <w:r>
        <w:rPr>
          <w:rFonts w:ascii="Arial" w:hAnsi="Arial" w:cs="Arial"/>
          <w:b/>
          <w:color w:val="FF0000"/>
          <w:sz w:val="28"/>
          <w:szCs w:val="28"/>
          <w:lang w:val="de-DE"/>
        </w:rPr>
        <w:t>Eintritt</w:t>
      </w:r>
      <w:r w:rsidRPr="005F54FF">
        <w:rPr>
          <w:rFonts w:ascii="Arial" w:hAnsi="Arial" w:cs="Arial"/>
          <w:b/>
          <w:color w:val="FF0000"/>
          <w:sz w:val="28"/>
          <w:szCs w:val="28"/>
          <w:lang w:val="de-DE"/>
        </w:rPr>
        <w:t xml:space="preserve"> und Parken </w:t>
      </w:r>
      <w:r>
        <w:rPr>
          <w:rFonts w:ascii="Arial" w:hAnsi="Arial" w:cs="Arial"/>
          <w:b/>
          <w:color w:val="FF0000"/>
          <w:sz w:val="28"/>
          <w:szCs w:val="28"/>
          <w:lang w:val="de-DE"/>
        </w:rPr>
        <w:t>frei</w:t>
      </w:r>
      <w:r w:rsidRPr="005F54FF">
        <w:rPr>
          <w:rFonts w:ascii="Arial" w:hAnsi="Arial" w:cs="Arial"/>
          <w:b/>
          <w:color w:val="FF0000"/>
          <w:sz w:val="28"/>
          <w:szCs w:val="28"/>
          <w:lang w:val="de-DE"/>
        </w:rPr>
        <w:br/>
        <w:t>Auch im Parkhaus am NS-Bahnhof Elst</w:t>
      </w:r>
    </w:p>
    <w:p w:rsidR="00B664A2" w:rsidRPr="005F54FF" w:rsidRDefault="00B664A2" w:rsidP="000211E3">
      <w:pPr>
        <w:jc w:val="center"/>
        <w:rPr>
          <w:lang w:val="de-DE"/>
        </w:rPr>
      </w:pPr>
    </w:p>
    <w:sectPr w:rsidR="00B664A2" w:rsidRPr="005F54FF" w:rsidSect="00540C12">
      <w:headerReference w:type="default" r:id="rId10"/>
      <w:footerReference w:type="default" r:id="rId11"/>
      <w:footerReference w:type="first" r:id="rId12"/>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EE3" w:rsidRDefault="00F80EE3">
      <w:pPr>
        <w:spacing w:after="0" w:line="240" w:lineRule="auto"/>
      </w:pPr>
      <w:r>
        <w:separator/>
      </w:r>
    </w:p>
    <w:p w:rsidR="00F80EE3" w:rsidRDefault="00F80EE3"/>
  </w:endnote>
  <w:endnote w:type="continuationSeparator" w:id="0">
    <w:p w:rsidR="00F80EE3" w:rsidRDefault="00F80EE3">
      <w:pPr>
        <w:spacing w:after="0" w:line="240" w:lineRule="auto"/>
      </w:pPr>
      <w:r>
        <w:continuationSeparator/>
      </w:r>
    </w:p>
    <w:p w:rsidR="00F80EE3" w:rsidRDefault="00F80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4543C2" w:rsidTr="000C48C6">
      <w:trPr>
        <w:jc w:val="right"/>
      </w:trPr>
      <w:tc>
        <w:tcPr>
          <w:tcW w:w="8424" w:type="dxa"/>
          <w:vAlign w:val="bottom"/>
        </w:tcPr>
        <w:p w:rsidR="004543C2" w:rsidRPr="00A862A2" w:rsidRDefault="004543C2" w:rsidP="004543C2">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4543C2" w:rsidRPr="00A862A2" w:rsidTr="000C48C6">
            <w:trPr>
              <w:trHeight w:hRule="exact" w:val="144"/>
            </w:trPr>
            <w:tc>
              <w:tcPr>
                <w:tcW w:w="2803" w:type="dxa"/>
                <w:tcBorders>
                  <w:top w:val="single" w:sz="8" w:space="0" w:color="000000" w:themeColor="text1"/>
                </w:tcBorders>
              </w:tcPr>
              <w:p w:rsidR="004543C2" w:rsidRPr="00A862A2" w:rsidRDefault="004543C2" w:rsidP="004543C2">
                <w:pPr>
                  <w:pStyle w:val="voettekst"/>
                  <w:rPr>
                    <w:color w:val="214B01"/>
                  </w:rPr>
                </w:pPr>
              </w:p>
            </w:tc>
            <w:tc>
              <w:tcPr>
                <w:tcW w:w="3009" w:type="dxa"/>
                <w:tcBorders>
                  <w:top w:val="single" w:sz="8" w:space="0" w:color="000000" w:themeColor="text1"/>
                </w:tcBorders>
              </w:tcPr>
              <w:p w:rsidR="004543C2" w:rsidRPr="00A862A2" w:rsidRDefault="004543C2" w:rsidP="004543C2">
                <w:pPr>
                  <w:pStyle w:val="voettekst"/>
                  <w:rPr>
                    <w:color w:val="214B01"/>
                  </w:rPr>
                </w:pPr>
              </w:p>
            </w:tc>
            <w:tc>
              <w:tcPr>
                <w:tcW w:w="2552" w:type="dxa"/>
                <w:tcBorders>
                  <w:top w:val="single" w:sz="8" w:space="0" w:color="000000" w:themeColor="text1"/>
                </w:tcBorders>
              </w:tcPr>
              <w:p w:rsidR="004543C2" w:rsidRPr="00A862A2" w:rsidRDefault="004543C2" w:rsidP="004543C2">
                <w:pPr>
                  <w:pStyle w:val="voettekst"/>
                  <w:rPr>
                    <w:color w:val="214B01"/>
                  </w:rPr>
                </w:pPr>
              </w:p>
            </w:tc>
          </w:tr>
          <w:tr w:rsidR="004543C2" w:rsidRPr="00A862A2" w:rsidTr="000C48C6">
            <w:tc>
              <w:tcPr>
                <w:tcW w:w="2803" w:type="dxa"/>
                <w:tcMar>
                  <w:left w:w="0" w:type="dxa"/>
                  <w:bottom w:w="144" w:type="dxa"/>
                  <w:right w:w="115" w:type="dxa"/>
                </w:tcMar>
              </w:tcPr>
              <w:p w:rsidR="004543C2" w:rsidRPr="00A862A2" w:rsidRDefault="004543C2" w:rsidP="004543C2">
                <w:pPr>
                  <w:pStyle w:val="voettekst"/>
                  <w:rPr>
                    <w:color w:val="214B01"/>
                  </w:rPr>
                </w:pPr>
                <w:r w:rsidRPr="00A862A2">
                  <w:rPr>
                    <w:rStyle w:val="Extranadruk"/>
                    <w:color w:val="214B01"/>
                  </w:rPr>
                  <w:t>Tel</w:t>
                </w:r>
                <w:r w:rsidRPr="00A862A2">
                  <w:rPr>
                    <w:color w:val="214B01"/>
                  </w:rPr>
                  <w:t xml:space="preserve">: </w:t>
                </w:r>
                <w:r w:rsidR="00A40C66">
                  <w:rPr>
                    <w:color w:val="214B01"/>
                  </w:rPr>
                  <w:t>+</w:t>
                </w:r>
                <w:r w:rsidR="0033239A">
                  <w:rPr>
                    <w:color w:val="214B01"/>
                  </w:rPr>
                  <w:t>49 (0</w:t>
                </w:r>
                <w:r w:rsidR="00A40C66">
                  <w:rPr>
                    <w:color w:val="214B01"/>
                  </w:rPr>
                  <w:t>)</w:t>
                </w:r>
                <w:r w:rsidRPr="00A862A2">
                  <w:rPr>
                    <w:color w:val="214B01"/>
                  </w:rPr>
                  <w:t>481 - 353288</w:t>
                </w:r>
              </w:p>
              <w:p w:rsidR="004543C2" w:rsidRPr="00A862A2" w:rsidRDefault="004543C2" w:rsidP="004543C2">
                <w:pPr>
                  <w:pStyle w:val="voettekst"/>
                  <w:rPr>
                    <w:color w:val="214B01"/>
                  </w:rPr>
                </w:pPr>
                <w:r w:rsidRPr="00A862A2">
                  <w:rPr>
                    <w:rStyle w:val="Extranadruk"/>
                    <w:color w:val="214B01"/>
                  </w:rPr>
                  <w:t xml:space="preserve">Fax: </w:t>
                </w:r>
                <w:r w:rsidR="0033239A">
                  <w:rPr>
                    <w:color w:val="214B01"/>
                  </w:rPr>
                  <w:t>+49 (0)</w:t>
                </w:r>
                <w:r w:rsidRPr="00A862A2">
                  <w:rPr>
                    <w:color w:val="214B01"/>
                  </w:rPr>
                  <w:t>481 - 353519</w:t>
                </w:r>
              </w:p>
            </w:tc>
            <w:tc>
              <w:tcPr>
                <w:tcW w:w="3009" w:type="dxa"/>
                <w:tcMar>
                  <w:left w:w="0" w:type="dxa"/>
                  <w:bottom w:w="144" w:type="dxa"/>
                  <w:right w:w="115" w:type="dxa"/>
                </w:tcMar>
              </w:tcPr>
              <w:p w:rsidR="004543C2" w:rsidRPr="00A862A2" w:rsidRDefault="004543C2" w:rsidP="004543C2">
                <w:pPr>
                  <w:pStyle w:val="voettekst"/>
                  <w:ind w:right="-321"/>
                  <w:rPr>
                    <w:color w:val="214B01"/>
                  </w:rPr>
                </w:pPr>
                <w:r w:rsidRPr="00A862A2">
                  <w:rPr>
                    <w:color w:val="214B01"/>
                  </w:rPr>
                  <w:t>Pascalweg 6A</w:t>
                </w:r>
              </w:p>
              <w:p w:rsidR="004543C2" w:rsidRPr="00A862A2" w:rsidRDefault="004543C2" w:rsidP="004543C2">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4543C2" w:rsidRPr="00A862A2" w:rsidRDefault="004543C2" w:rsidP="004543C2">
                <w:pPr>
                  <w:pStyle w:val="voettekst"/>
                  <w:rPr>
                    <w:color w:val="214B01"/>
                  </w:rPr>
                </w:pPr>
                <w:r w:rsidRPr="00A862A2">
                  <w:rPr>
                    <w:color w:val="214B01"/>
                  </w:rPr>
                  <w:t>www.hobmamodelbouw.nl</w:t>
                </w:r>
              </w:p>
              <w:p w:rsidR="004543C2" w:rsidRPr="00A862A2" w:rsidRDefault="004543C2" w:rsidP="004543C2">
                <w:pPr>
                  <w:pStyle w:val="voettekst"/>
                  <w:rPr>
                    <w:color w:val="214B01"/>
                  </w:rPr>
                </w:pPr>
                <w:r w:rsidRPr="00A862A2">
                  <w:rPr>
                    <w:color w:val="214B01"/>
                  </w:rPr>
                  <w:t>info@hobmamodelbouw.nl</w:t>
                </w:r>
              </w:p>
            </w:tc>
          </w:tr>
        </w:tbl>
        <w:p w:rsidR="004543C2" w:rsidRDefault="004543C2" w:rsidP="004543C2"/>
      </w:tc>
      <w:tc>
        <w:tcPr>
          <w:tcW w:w="288" w:type="dxa"/>
          <w:shd w:val="clear" w:color="auto" w:fill="auto"/>
          <w:vAlign w:val="bottom"/>
        </w:tcPr>
        <w:p w:rsidR="004543C2" w:rsidRDefault="004543C2" w:rsidP="004543C2"/>
      </w:tc>
      <w:tc>
        <w:tcPr>
          <w:tcW w:w="2088" w:type="dxa"/>
          <w:vAlign w:val="bottom"/>
        </w:tcPr>
        <w:p w:rsidR="004543C2" w:rsidRDefault="004543C2" w:rsidP="004543C2">
          <w:pPr>
            <w:pStyle w:val="Afbeelding"/>
          </w:pPr>
          <w:r>
            <w:rPr>
              <w:noProof/>
            </w:rPr>
            <w:drawing>
              <wp:inline distT="0" distB="0" distL="0" distR="0" wp14:anchorId="26B37329" wp14:editId="4D55BD7E">
                <wp:extent cx="947214" cy="87630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4543C2" w:rsidTr="000C48C6">
      <w:trPr>
        <w:trHeight w:hRule="exact" w:val="86"/>
        <w:jc w:val="right"/>
      </w:trPr>
      <w:tc>
        <w:tcPr>
          <w:tcW w:w="8424" w:type="dxa"/>
          <w:shd w:val="clear" w:color="auto" w:fill="000000" w:themeFill="text1"/>
        </w:tcPr>
        <w:p w:rsidR="004543C2" w:rsidRDefault="004543C2" w:rsidP="004543C2"/>
      </w:tc>
      <w:tc>
        <w:tcPr>
          <w:tcW w:w="288" w:type="dxa"/>
          <w:shd w:val="clear" w:color="auto" w:fill="auto"/>
        </w:tcPr>
        <w:p w:rsidR="004543C2" w:rsidRDefault="004543C2" w:rsidP="004543C2"/>
      </w:tc>
      <w:tc>
        <w:tcPr>
          <w:tcW w:w="2088" w:type="dxa"/>
          <w:shd w:val="clear" w:color="auto" w:fill="000000" w:themeFill="text1"/>
        </w:tcPr>
        <w:p w:rsidR="004543C2" w:rsidRDefault="004543C2" w:rsidP="004543C2"/>
      </w:tc>
    </w:tr>
  </w:tbl>
  <w:p w:rsidR="004543C2" w:rsidRDefault="004543C2">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924B8E">
      <w:trPr>
        <w:jc w:val="right"/>
      </w:trPr>
      <w:tc>
        <w:tcPr>
          <w:tcW w:w="8424" w:type="dxa"/>
          <w:vAlign w:val="bottom"/>
        </w:tcPr>
        <w:p w:rsidR="00B664A2" w:rsidRPr="00A862A2" w:rsidRDefault="00425470">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A862A2" w:rsidRPr="00A862A2" w:rsidTr="00540C12">
            <w:trPr>
              <w:trHeight w:hRule="exact" w:val="144"/>
            </w:trPr>
            <w:tc>
              <w:tcPr>
                <w:tcW w:w="2803" w:type="dxa"/>
                <w:tcBorders>
                  <w:top w:val="single" w:sz="8" w:space="0" w:color="000000" w:themeColor="text1"/>
                </w:tcBorders>
              </w:tcPr>
              <w:p w:rsidR="00B664A2" w:rsidRPr="00A862A2" w:rsidRDefault="00B664A2">
                <w:pPr>
                  <w:pStyle w:val="voettekst"/>
                  <w:rPr>
                    <w:color w:val="214B01"/>
                  </w:rPr>
                </w:pPr>
              </w:p>
            </w:tc>
            <w:tc>
              <w:tcPr>
                <w:tcW w:w="3009" w:type="dxa"/>
                <w:tcBorders>
                  <w:top w:val="single" w:sz="8" w:space="0" w:color="000000" w:themeColor="text1"/>
                </w:tcBorders>
              </w:tcPr>
              <w:p w:rsidR="00B664A2" w:rsidRPr="00A862A2" w:rsidRDefault="00B664A2">
                <w:pPr>
                  <w:pStyle w:val="voettekst"/>
                  <w:rPr>
                    <w:color w:val="214B01"/>
                  </w:rPr>
                </w:pPr>
              </w:p>
            </w:tc>
            <w:tc>
              <w:tcPr>
                <w:tcW w:w="2552" w:type="dxa"/>
                <w:tcBorders>
                  <w:top w:val="single" w:sz="8" w:space="0" w:color="000000" w:themeColor="text1"/>
                </w:tcBorders>
              </w:tcPr>
              <w:p w:rsidR="00B664A2" w:rsidRPr="00A862A2" w:rsidRDefault="00B664A2">
                <w:pPr>
                  <w:pStyle w:val="voettekst"/>
                  <w:rPr>
                    <w:color w:val="214B01"/>
                  </w:rPr>
                </w:pPr>
              </w:p>
            </w:tc>
          </w:tr>
          <w:tr w:rsidR="00A862A2" w:rsidRPr="00A862A2" w:rsidTr="00540C12">
            <w:tc>
              <w:tcPr>
                <w:tcW w:w="2803" w:type="dxa"/>
                <w:tcMar>
                  <w:left w:w="0" w:type="dxa"/>
                  <w:bottom w:w="144" w:type="dxa"/>
                  <w:right w:w="115" w:type="dxa"/>
                </w:tcMar>
              </w:tcPr>
              <w:p w:rsidR="00B664A2" w:rsidRPr="00A862A2" w:rsidRDefault="00D96D83">
                <w:pPr>
                  <w:pStyle w:val="voettekst"/>
                  <w:rPr>
                    <w:color w:val="214B01"/>
                  </w:rPr>
                </w:pPr>
                <w:r w:rsidRPr="00A862A2">
                  <w:rPr>
                    <w:rStyle w:val="Extranadruk"/>
                    <w:color w:val="214B01"/>
                  </w:rPr>
                  <w:t>Tel</w:t>
                </w:r>
                <w:r w:rsidR="00425470" w:rsidRPr="00A862A2">
                  <w:rPr>
                    <w:color w:val="214B01"/>
                  </w:rPr>
                  <w:t xml:space="preserve">: </w:t>
                </w:r>
                <w:r w:rsidR="00A40C66">
                  <w:rPr>
                    <w:color w:val="214B01"/>
                  </w:rPr>
                  <w:t>+49 (</w:t>
                </w:r>
                <w:r w:rsidR="00425470" w:rsidRPr="00A862A2">
                  <w:rPr>
                    <w:color w:val="214B01"/>
                  </w:rPr>
                  <w:t>0</w:t>
                </w:r>
                <w:r w:rsidR="00A40C66">
                  <w:rPr>
                    <w:color w:val="214B01"/>
                  </w:rPr>
                  <w:t>)</w:t>
                </w:r>
                <w:r w:rsidR="00425470" w:rsidRPr="00A862A2">
                  <w:rPr>
                    <w:color w:val="214B01"/>
                  </w:rPr>
                  <w:t>481 - 353288</w:t>
                </w:r>
              </w:p>
              <w:p w:rsidR="00B664A2" w:rsidRPr="00A862A2" w:rsidRDefault="00D96D83" w:rsidP="00425470">
                <w:pPr>
                  <w:pStyle w:val="voettekst"/>
                  <w:rPr>
                    <w:color w:val="214B01"/>
                  </w:rPr>
                </w:pPr>
                <w:r w:rsidRPr="00A862A2">
                  <w:rPr>
                    <w:rStyle w:val="Extranadruk"/>
                    <w:color w:val="214B01"/>
                  </w:rPr>
                  <w:t>Fax</w:t>
                </w:r>
                <w:r w:rsidR="00425470" w:rsidRPr="00A862A2">
                  <w:rPr>
                    <w:rStyle w:val="Extranadruk"/>
                    <w:color w:val="214B01"/>
                  </w:rPr>
                  <w:t xml:space="preserve">: </w:t>
                </w:r>
                <w:r w:rsidR="00A40C66" w:rsidRPr="00A40C66">
                  <w:rPr>
                    <w:rStyle w:val="Extranadruk"/>
                    <w:b w:val="0"/>
                    <w:color w:val="214B01"/>
                  </w:rPr>
                  <w:t>+49</w:t>
                </w:r>
                <w:r w:rsidR="00A40C66">
                  <w:rPr>
                    <w:rStyle w:val="Extranadruk"/>
                    <w:color w:val="214B01"/>
                  </w:rPr>
                  <w:t xml:space="preserve"> (</w:t>
                </w:r>
                <w:r w:rsidR="00425470" w:rsidRPr="00A862A2">
                  <w:rPr>
                    <w:color w:val="214B01"/>
                  </w:rPr>
                  <w:t>0</w:t>
                </w:r>
                <w:r w:rsidR="00A40C66">
                  <w:rPr>
                    <w:color w:val="214B01"/>
                  </w:rPr>
                  <w:t>)</w:t>
                </w:r>
                <w:r w:rsidR="00425470" w:rsidRPr="00A862A2">
                  <w:rPr>
                    <w:color w:val="214B01"/>
                  </w:rPr>
                  <w:t>481 - 353519</w:t>
                </w:r>
              </w:p>
            </w:tc>
            <w:tc>
              <w:tcPr>
                <w:tcW w:w="3009" w:type="dxa"/>
                <w:tcMar>
                  <w:left w:w="0" w:type="dxa"/>
                  <w:bottom w:w="144" w:type="dxa"/>
                  <w:right w:w="115" w:type="dxa"/>
                </w:tcMar>
              </w:tcPr>
              <w:p w:rsidR="00B664A2" w:rsidRPr="00A862A2" w:rsidRDefault="00A862A2" w:rsidP="00425470">
                <w:pPr>
                  <w:pStyle w:val="voettekst"/>
                  <w:ind w:right="-321"/>
                  <w:rPr>
                    <w:color w:val="214B01"/>
                  </w:rPr>
                </w:pPr>
                <w:r w:rsidRPr="00A862A2">
                  <w:rPr>
                    <w:color w:val="214B01"/>
                  </w:rPr>
                  <w:t>Pascalweg 6A</w:t>
                </w:r>
              </w:p>
              <w:p w:rsidR="00A862A2" w:rsidRPr="00A862A2" w:rsidRDefault="00A862A2" w:rsidP="00425470">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A862A2" w:rsidRPr="00A862A2" w:rsidRDefault="00A862A2">
                <w:pPr>
                  <w:pStyle w:val="voettekst"/>
                  <w:rPr>
                    <w:color w:val="214B01"/>
                  </w:rPr>
                </w:pPr>
                <w:r w:rsidRPr="00A862A2">
                  <w:rPr>
                    <w:color w:val="214B01"/>
                  </w:rPr>
                  <w:t>www.hobmamodelbouw.nl</w:t>
                </w:r>
              </w:p>
              <w:p w:rsidR="00B664A2" w:rsidRPr="00A862A2" w:rsidRDefault="00A862A2" w:rsidP="00A862A2">
                <w:pPr>
                  <w:pStyle w:val="voettekst"/>
                  <w:rPr>
                    <w:color w:val="214B01"/>
                  </w:rPr>
                </w:pPr>
                <w:r w:rsidRPr="00A862A2">
                  <w:rPr>
                    <w:color w:val="214B01"/>
                  </w:rPr>
                  <w:t>info@hobmamodelbouw.nl</w:t>
                </w:r>
              </w:p>
            </w:tc>
          </w:tr>
        </w:tbl>
        <w:p w:rsidR="00B664A2" w:rsidRDefault="00B664A2"/>
      </w:tc>
      <w:tc>
        <w:tcPr>
          <w:tcW w:w="288" w:type="dxa"/>
          <w:shd w:val="clear" w:color="auto" w:fill="auto"/>
          <w:vAlign w:val="bottom"/>
        </w:tcPr>
        <w:p w:rsidR="00B664A2" w:rsidRDefault="00B664A2"/>
      </w:tc>
      <w:tc>
        <w:tcPr>
          <w:tcW w:w="2088" w:type="dxa"/>
          <w:vAlign w:val="bottom"/>
        </w:tcPr>
        <w:p w:rsidR="00B664A2" w:rsidRDefault="00924B8E">
          <w:pPr>
            <w:pStyle w:val="Afbeelding"/>
          </w:pPr>
          <w:r>
            <w:rPr>
              <w:noProof/>
            </w:rPr>
            <w:drawing>
              <wp:inline distT="0" distB="0" distL="0" distR="0" wp14:anchorId="2DEA0798" wp14:editId="06322DB6">
                <wp:extent cx="947214" cy="8763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924B8E">
      <w:trPr>
        <w:trHeight w:hRule="exact" w:val="86"/>
        <w:jc w:val="right"/>
      </w:trPr>
      <w:tc>
        <w:tcPr>
          <w:tcW w:w="8424" w:type="dxa"/>
          <w:shd w:val="clear" w:color="auto" w:fill="000000" w:themeFill="text1"/>
        </w:tcPr>
        <w:p w:rsidR="00B664A2" w:rsidRDefault="00B664A2"/>
      </w:tc>
      <w:tc>
        <w:tcPr>
          <w:tcW w:w="288" w:type="dxa"/>
          <w:shd w:val="clear" w:color="auto" w:fill="auto"/>
        </w:tcPr>
        <w:p w:rsidR="00B664A2" w:rsidRDefault="00B664A2"/>
      </w:tc>
      <w:tc>
        <w:tcPr>
          <w:tcW w:w="2088" w:type="dxa"/>
          <w:shd w:val="clear" w:color="auto" w:fill="000000" w:themeFill="text1"/>
        </w:tcPr>
        <w:p w:rsidR="00B664A2" w:rsidRDefault="00B664A2"/>
      </w:tc>
    </w:tr>
  </w:tbl>
  <w:p w:rsidR="00B664A2" w:rsidRDefault="00B664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EE3" w:rsidRDefault="00F80EE3">
      <w:pPr>
        <w:spacing w:after="0" w:line="240" w:lineRule="auto"/>
      </w:pPr>
      <w:r>
        <w:separator/>
      </w:r>
    </w:p>
    <w:p w:rsidR="00F80EE3" w:rsidRDefault="00F80EE3"/>
  </w:footnote>
  <w:footnote w:type="continuationSeparator" w:id="0">
    <w:p w:rsidR="00F80EE3" w:rsidRDefault="00F80EE3">
      <w:pPr>
        <w:spacing w:after="0" w:line="240" w:lineRule="auto"/>
      </w:pPr>
      <w:r>
        <w:continuationSeparator/>
      </w:r>
    </w:p>
    <w:p w:rsidR="00F80EE3" w:rsidRDefault="00F80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044"/>
      <w:gridCol w:w="273"/>
      <w:gridCol w:w="8185"/>
    </w:tblGrid>
    <w:tr w:rsidR="00B664A2" w:rsidRPr="003F7213">
      <w:trPr>
        <w:trHeight w:hRule="exact" w:val="720"/>
        <w:jc w:val="right"/>
      </w:trPr>
      <w:tc>
        <w:tcPr>
          <w:tcW w:w="2088" w:type="dxa"/>
          <w:vAlign w:val="bottom"/>
        </w:tcPr>
        <w:p w:rsidR="00B664A2" w:rsidRDefault="00C644D5" w:rsidP="001B0C8C">
          <w:pPr>
            <w:pStyle w:val="Datum1"/>
          </w:pPr>
          <w:r>
            <w:t>14</w:t>
          </w:r>
          <w:r w:rsidR="001B0C8C">
            <w:t>-</w:t>
          </w:r>
          <w:r>
            <w:t>4-</w:t>
          </w:r>
          <w:r w:rsidR="001B0C8C">
            <w:t>201</w:t>
          </w:r>
          <w:r w:rsidR="0076726C">
            <w:t>9</w:t>
          </w:r>
        </w:p>
      </w:tc>
      <w:tc>
        <w:tcPr>
          <w:tcW w:w="283" w:type="dxa"/>
          <w:shd w:val="clear" w:color="auto" w:fill="auto"/>
          <w:vAlign w:val="bottom"/>
        </w:tcPr>
        <w:p w:rsidR="00B664A2" w:rsidRDefault="00B664A2"/>
      </w:tc>
      <w:tc>
        <w:tcPr>
          <w:tcW w:w="8424" w:type="dxa"/>
          <w:vAlign w:val="bottom"/>
        </w:tcPr>
        <w:p w:rsidR="004543C2" w:rsidRPr="0076726C" w:rsidRDefault="004543C2" w:rsidP="004543C2">
          <w:pPr>
            <w:jc w:val="center"/>
            <w:rPr>
              <w:b/>
              <w:color w:val="FF0000"/>
              <w:sz w:val="24"/>
              <w:szCs w:val="24"/>
              <w:lang w:val="de-DE"/>
            </w:rPr>
          </w:pPr>
          <w:r w:rsidRPr="0076726C">
            <w:rPr>
              <w:b/>
              <w:color w:val="FF0000"/>
              <w:sz w:val="24"/>
              <w:szCs w:val="24"/>
              <w:u w:val="single"/>
              <w:lang w:val="de-DE"/>
            </w:rPr>
            <w:t>PERS</w:t>
          </w:r>
          <w:r w:rsidR="0076726C" w:rsidRPr="0076726C">
            <w:rPr>
              <w:b/>
              <w:color w:val="FF0000"/>
              <w:sz w:val="24"/>
              <w:szCs w:val="24"/>
              <w:u w:val="single"/>
              <w:lang w:val="de-DE"/>
            </w:rPr>
            <w:t>SE Nachricht</w:t>
          </w:r>
          <w:r w:rsidRPr="0076726C">
            <w:rPr>
              <w:b/>
              <w:color w:val="FF0000"/>
              <w:sz w:val="24"/>
              <w:szCs w:val="24"/>
              <w:u w:val="single"/>
              <w:lang w:val="de-DE"/>
            </w:rPr>
            <w:t>:</w:t>
          </w:r>
          <w:r w:rsidRPr="0076726C">
            <w:rPr>
              <w:b/>
              <w:color w:val="FF0000"/>
              <w:sz w:val="24"/>
              <w:szCs w:val="24"/>
              <w:lang w:val="de-DE"/>
            </w:rPr>
            <w:br/>
            <w:t>Internationale Model</w:t>
          </w:r>
          <w:r w:rsidR="0076726C" w:rsidRPr="0076726C">
            <w:rPr>
              <w:b/>
              <w:color w:val="FF0000"/>
              <w:sz w:val="24"/>
              <w:szCs w:val="24"/>
              <w:lang w:val="de-DE"/>
            </w:rPr>
            <w:t>lbau</w:t>
          </w:r>
          <w:r w:rsidRPr="0076726C">
            <w:rPr>
              <w:b/>
              <w:color w:val="FF0000"/>
              <w:sz w:val="24"/>
              <w:szCs w:val="24"/>
              <w:lang w:val="de-DE"/>
            </w:rPr>
            <w:t xml:space="preserve"> </w:t>
          </w:r>
          <w:r w:rsidR="0076726C" w:rsidRPr="0076726C">
            <w:rPr>
              <w:b/>
              <w:color w:val="FF0000"/>
              <w:sz w:val="24"/>
              <w:szCs w:val="24"/>
              <w:lang w:val="de-DE"/>
            </w:rPr>
            <w:t>T</w:t>
          </w:r>
          <w:r w:rsidRPr="0076726C">
            <w:rPr>
              <w:b/>
              <w:color w:val="FF0000"/>
              <w:sz w:val="24"/>
              <w:szCs w:val="24"/>
              <w:lang w:val="de-DE"/>
            </w:rPr>
            <w:t xml:space="preserve">agen </w:t>
          </w:r>
          <w:proofErr w:type="spellStart"/>
          <w:r w:rsidRPr="0076726C">
            <w:rPr>
              <w:b/>
              <w:color w:val="FF0000"/>
              <w:sz w:val="24"/>
              <w:szCs w:val="24"/>
              <w:lang w:val="de-DE"/>
            </w:rPr>
            <w:t>te</w:t>
          </w:r>
          <w:proofErr w:type="spellEnd"/>
          <w:r w:rsidRPr="0076726C">
            <w:rPr>
              <w:b/>
              <w:color w:val="FF0000"/>
              <w:sz w:val="24"/>
              <w:szCs w:val="24"/>
              <w:lang w:val="de-DE"/>
            </w:rPr>
            <w:t xml:space="preserve"> ELST (</w:t>
          </w:r>
          <w:proofErr w:type="spellStart"/>
          <w:r w:rsidRPr="0076726C">
            <w:rPr>
              <w:b/>
              <w:color w:val="FF0000"/>
              <w:sz w:val="24"/>
              <w:szCs w:val="24"/>
              <w:lang w:val="de-DE"/>
            </w:rPr>
            <w:t>Gld</w:t>
          </w:r>
          <w:proofErr w:type="spellEnd"/>
          <w:r w:rsidRPr="0076726C">
            <w:rPr>
              <w:b/>
              <w:color w:val="FF0000"/>
              <w:sz w:val="24"/>
              <w:szCs w:val="24"/>
              <w:lang w:val="de-DE"/>
            </w:rPr>
            <w:t>)</w:t>
          </w:r>
        </w:p>
        <w:p w:rsidR="00B664A2" w:rsidRPr="0076726C" w:rsidRDefault="00B664A2">
          <w:pPr>
            <w:pStyle w:val="Pagina"/>
            <w:rPr>
              <w:lang w:val="de-DE"/>
            </w:rPr>
          </w:pPr>
        </w:p>
      </w:tc>
    </w:tr>
    <w:tr w:rsidR="00B664A2" w:rsidRPr="003F7213">
      <w:trPr>
        <w:trHeight w:hRule="exact" w:val="86"/>
        <w:jc w:val="right"/>
      </w:trPr>
      <w:tc>
        <w:tcPr>
          <w:tcW w:w="2088" w:type="dxa"/>
          <w:shd w:val="clear" w:color="auto" w:fill="000000" w:themeFill="text1"/>
        </w:tcPr>
        <w:p w:rsidR="00B664A2" w:rsidRPr="0076726C" w:rsidRDefault="00B664A2">
          <w:pPr>
            <w:rPr>
              <w:lang w:val="de-DE"/>
            </w:rPr>
          </w:pPr>
        </w:p>
      </w:tc>
      <w:tc>
        <w:tcPr>
          <w:tcW w:w="283" w:type="dxa"/>
          <w:shd w:val="clear" w:color="auto" w:fill="auto"/>
        </w:tcPr>
        <w:p w:rsidR="00B664A2" w:rsidRPr="0076726C" w:rsidRDefault="00B664A2">
          <w:pPr>
            <w:rPr>
              <w:lang w:val="de-DE"/>
            </w:rPr>
          </w:pPr>
        </w:p>
      </w:tc>
      <w:tc>
        <w:tcPr>
          <w:tcW w:w="8424" w:type="dxa"/>
          <w:shd w:val="clear" w:color="auto" w:fill="000000" w:themeFill="text1"/>
        </w:tcPr>
        <w:p w:rsidR="00B664A2" w:rsidRPr="0076726C" w:rsidRDefault="00B664A2">
          <w:pPr>
            <w:rPr>
              <w:lang w:val="de-DE"/>
            </w:rPr>
          </w:pPr>
        </w:p>
      </w:tc>
    </w:tr>
  </w:tbl>
  <w:p w:rsidR="00B664A2" w:rsidRPr="0076726C" w:rsidRDefault="00B664A2">
    <w:pPr>
      <w:pStyle w:val="koptekst"/>
      <w:rPr>
        <w:lang w:val="de-DE"/>
      </w:rPr>
    </w:pPr>
  </w:p>
  <w:p w:rsidR="00B664A2" w:rsidRPr="0076726C" w:rsidRDefault="00B664A2">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7546B"/>
    <w:multiLevelType w:val="hybridMultilevel"/>
    <w:tmpl w:val="C0BEB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E3"/>
    <w:rsid w:val="000211E3"/>
    <w:rsid w:val="00026104"/>
    <w:rsid w:val="00047988"/>
    <w:rsid w:val="00066236"/>
    <w:rsid w:val="000E3C74"/>
    <w:rsid w:val="001639C4"/>
    <w:rsid w:val="0016735B"/>
    <w:rsid w:val="001B0C8C"/>
    <w:rsid w:val="00292FC7"/>
    <w:rsid w:val="002960D8"/>
    <w:rsid w:val="002A076C"/>
    <w:rsid w:val="002C6A0C"/>
    <w:rsid w:val="002F6AB2"/>
    <w:rsid w:val="0033239A"/>
    <w:rsid w:val="00344CED"/>
    <w:rsid w:val="00357C53"/>
    <w:rsid w:val="003D6763"/>
    <w:rsid w:val="003F7213"/>
    <w:rsid w:val="00424DFB"/>
    <w:rsid w:val="00425470"/>
    <w:rsid w:val="00430D10"/>
    <w:rsid w:val="004543C2"/>
    <w:rsid w:val="00493BC7"/>
    <w:rsid w:val="004B414B"/>
    <w:rsid w:val="00513CC0"/>
    <w:rsid w:val="00540C12"/>
    <w:rsid w:val="00543092"/>
    <w:rsid w:val="005D355C"/>
    <w:rsid w:val="005F54FF"/>
    <w:rsid w:val="00641D52"/>
    <w:rsid w:val="00653AA7"/>
    <w:rsid w:val="00653E34"/>
    <w:rsid w:val="00671635"/>
    <w:rsid w:val="006D05EA"/>
    <w:rsid w:val="006E55AB"/>
    <w:rsid w:val="006F0F56"/>
    <w:rsid w:val="0072068B"/>
    <w:rsid w:val="0076726C"/>
    <w:rsid w:val="0080204C"/>
    <w:rsid w:val="0084711C"/>
    <w:rsid w:val="0086613C"/>
    <w:rsid w:val="008976FD"/>
    <w:rsid w:val="008A6208"/>
    <w:rsid w:val="008C10FA"/>
    <w:rsid w:val="00924B8E"/>
    <w:rsid w:val="00987359"/>
    <w:rsid w:val="00991247"/>
    <w:rsid w:val="009B49F1"/>
    <w:rsid w:val="009C468E"/>
    <w:rsid w:val="009F4DD5"/>
    <w:rsid w:val="00A37D3A"/>
    <w:rsid w:val="00A40C66"/>
    <w:rsid w:val="00A674AF"/>
    <w:rsid w:val="00A862A2"/>
    <w:rsid w:val="00AE34EE"/>
    <w:rsid w:val="00B0534B"/>
    <w:rsid w:val="00B34B33"/>
    <w:rsid w:val="00B664A2"/>
    <w:rsid w:val="00BE13C6"/>
    <w:rsid w:val="00BE3059"/>
    <w:rsid w:val="00C27BE5"/>
    <w:rsid w:val="00C644D5"/>
    <w:rsid w:val="00CC3556"/>
    <w:rsid w:val="00D76848"/>
    <w:rsid w:val="00D96D83"/>
    <w:rsid w:val="00E23D29"/>
    <w:rsid w:val="00ED50AF"/>
    <w:rsid w:val="00F164A4"/>
    <w:rsid w:val="00F55CCD"/>
    <w:rsid w:val="00F80EE3"/>
    <w:rsid w:val="00F823A3"/>
    <w:rsid w:val="00F93078"/>
    <w:rsid w:val="00FD4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BD897356-6A1C-4FFC-B42D-1D170E87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Lijstalinea">
    <w:name w:val="List Paragraph"/>
    <w:basedOn w:val="Standaard"/>
    <w:uiPriority w:val="34"/>
    <w:qFormat/>
    <w:rsid w:val="004543C2"/>
    <w:pPr>
      <w:spacing w:after="160" w:line="259" w:lineRule="auto"/>
      <w:ind w:left="720"/>
      <w:contextualSpacing/>
    </w:pPr>
    <w:rPr>
      <w:sz w:val="22"/>
      <w:szCs w:val="22"/>
      <w:lang w:eastAsia="en-US"/>
    </w:rPr>
  </w:style>
  <w:style w:type="paragraph" w:styleId="Ballontekst">
    <w:name w:val="Balloon Text"/>
    <w:basedOn w:val="Standaard"/>
    <w:link w:val="BallontekstChar"/>
    <w:uiPriority w:val="99"/>
    <w:semiHidden/>
    <w:unhideWhenUsed/>
    <w:rsid w:val="00021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D12AF5D8345AF841F819D1B27C2C1"/>
        <w:category>
          <w:name w:val="Algemeen"/>
          <w:gallery w:val="placeholder"/>
        </w:category>
        <w:types>
          <w:type w:val="bbPlcHdr"/>
        </w:types>
        <w:behaviors>
          <w:behavior w:val="content"/>
        </w:behaviors>
        <w:guid w:val="{CB9F8108-2D2F-4C53-B3BA-B1332E273219}"/>
      </w:docPartPr>
      <w:docPartBody>
        <w:p w:rsidR="006E43EC" w:rsidRDefault="006E43EC">
          <w:pPr>
            <w:pStyle w:val="826D12AF5D8345AF841F819D1B27C2C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EC"/>
    <w:rsid w:val="006E4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26D12AF5D8345AF841F819D1B27C2C1">
    <w:name w:val="826D12AF5D8345AF841F819D1B27C2C1"/>
  </w:style>
  <w:style w:type="paragraph" w:customStyle="1" w:styleId="C3734D39CBCA486DA7C193FF43DAF27C">
    <w:name w:val="C3734D39CBCA486DA7C193FF43DAF27C"/>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rPr>
  </w:style>
  <w:style w:type="character" w:customStyle="1" w:styleId="Tekensplattetekst">
    <w:name w:val="Tekens platte tekst"/>
    <w:basedOn w:val="Standaardalinea-lettertype"/>
    <w:link w:val="Plattetekst1"/>
    <w:uiPriority w:val="1"/>
    <w:rPr>
      <w:rFonts w:eastAsiaTheme="minorHAnsi"/>
      <w:sz w:val="20"/>
      <w:szCs w:val="20"/>
    </w:rPr>
  </w:style>
  <w:style w:type="paragraph" w:customStyle="1" w:styleId="64DA7542865C436DACD38B198B1CB791">
    <w:name w:val="64DA7542865C436DACD38B198B1CB791"/>
  </w:style>
  <w:style w:type="paragraph" w:customStyle="1" w:styleId="A6D28116AC5A440F909D90F472374D37">
    <w:name w:val="A6D28116AC5A440F909D90F472374D37"/>
  </w:style>
  <w:style w:type="paragraph" w:customStyle="1" w:styleId="D373913AC5C34CA59D32CFDA74564AA5">
    <w:name w:val="D373913AC5C34CA59D32CFDA74564AA5"/>
  </w:style>
  <w:style w:type="paragraph" w:customStyle="1" w:styleId="DC12A61B75784FFD8796A8DB98AFEC0A">
    <w:name w:val="DC12A61B75784FFD8796A8DB98AFEC0A"/>
  </w:style>
  <w:style w:type="paragraph" w:customStyle="1" w:styleId="13BF261E182844F3B25A43BA0F09284F">
    <w:name w:val="13BF261E182844F3B25A43BA0F092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397BB690-4DC1-4727-8FFA-989FED63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8</TotalTime>
  <Pages>3</Pages>
  <Words>676</Words>
  <Characters>3721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Hoogeland</dc:creator>
  <cp:keywords/>
  <cp:lastModifiedBy>Harrie Hoogeland</cp:lastModifiedBy>
  <cp:revision>8</cp:revision>
  <cp:lastPrinted>2019-03-03T16:32:00Z</cp:lastPrinted>
  <dcterms:created xsi:type="dcterms:W3CDTF">2019-03-19T21:06:00Z</dcterms:created>
  <dcterms:modified xsi:type="dcterms:W3CDTF">2019-04-14T12:50:00Z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